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70" w:rsidRPr="00C32BFC" w:rsidRDefault="00327670" w:rsidP="00425EB8">
      <w:pPr>
        <w:pStyle w:val="ConsPlusNormal"/>
        <w:tabs>
          <w:tab w:val="left" w:pos="6804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32BFC">
        <w:rPr>
          <w:rFonts w:ascii="Times New Roman" w:hAnsi="Times New Roman" w:cs="Times New Roman"/>
          <w:sz w:val="24"/>
          <w:szCs w:val="24"/>
        </w:rPr>
        <w:t>Приложение 2 к  докладу</w:t>
      </w:r>
    </w:p>
    <w:p w:rsidR="00327670" w:rsidRPr="00C32BFC" w:rsidRDefault="00327670" w:rsidP="0032767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32BFC">
        <w:rPr>
          <w:rFonts w:ascii="Times New Roman" w:hAnsi="Times New Roman" w:cs="Times New Roman"/>
          <w:sz w:val="24"/>
          <w:szCs w:val="24"/>
        </w:rPr>
        <w:t>о состоянии и развитии конкурентной среды</w:t>
      </w:r>
    </w:p>
    <w:p w:rsidR="00327670" w:rsidRPr="00C32BFC" w:rsidRDefault="00327670" w:rsidP="0032767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32BFC">
        <w:rPr>
          <w:rFonts w:ascii="Times New Roman" w:hAnsi="Times New Roman" w:cs="Times New Roman"/>
          <w:sz w:val="24"/>
          <w:szCs w:val="24"/>
        </w:rPr>
        <w:t>на рынках товаров, работ и услуг Беловского</w:t>
      </w:r>
    </w:p>
    <w:p w:rsidR="00327670" w:rsidRPr="00C32BFC" w:rsidRDefault="00327670" w:rsidP="0032767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за 2020</w:t>
      </w:r>
      <w:r w:rsidRPr="00C32BF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27670" w:rsidRPr="00695CC7" w:rsidRDefault="00327670" w:rsidP="0032767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27670" w:rsidRPr="00C32BFC" w:rsidRDefault="00327670" w:rsidP="003276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2BFC">
        <w:rPr>
          <w:rFonts w:ascii="Times New Roman" w:hAnsi="Times New Roman" w:cs="Times New Roman"/>
          <w:sz w:val="24"/>
          <w:szCs w:val="24"/>
        </w:rPr>
        <w:t>Оценка достижения плановых значений целевых показателей,</w:t>
      </w:r>
    </w:p>
    <w:p w:rsidR="00327670" w:rsidRPr="00C32BFC" w:rsidRDefault="00327670" w:rsidP="003276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2BF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C32BFC">
        <w:rPr>
          <w:rFonts w:ascii="Times New Roman" w:hAnsi="Times New Roman" w:cs="Times New Roman"/>
          <w:sz w:val="24"/>
          <w:szCs w:val="24"/>
        </w:rPr>
        <w:t xml:space="preserve"> "дорожной картой" по содействию развитию </w:t>
      </w:r>
    </w:p>
    <w:p w:rsidR="00327670" w:rsidRDefault="00327670" w:rsidP="003276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2BFC">
        <w:rPr>
          <w:rFonts w:ascii="Times New Roman" w:hAnsi="Times New Roman" w:cs="Times New Roman"/>
          <w:sz w:val="24"/>
          <w:szCs w:val="24"/>
        </w:rPr>
        <w:t>конкуренции в Беловском муниципальном районе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32BF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27670" w:rsidRDefault="00327670" w:rsidP="003276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5843" w:type="dxa"/>
        <w:tblLayout w:type="fixed"/>
        <w:tblLook w:val="04A0"/>
      </w:tblPr>
      <w:tblGrid>
        <w:gridCol w:w="2063"/>
        <w:gridCol w:w="2063"/>
        <w:gridCol w:w="1652"/>
        <w:gridCol w:w="950"/>
        <w:gridCol w:w="16"/>
        <w:gridCol w:w="934"/>
        <w:gridCol w:w="950"/>
        <w:gridCol w:w="835"/>
        <w:gridCol w:w="1559"/>
        <w:gridCol w:w="2268"/>
        <w:gridCol w:w="2553"/>
      </w:tblGrid>
      <w:tr w:rsidR="00327670" w:rsidTr="00295EF8">
        <w:trPr>
          <w:trHeight w:val="667"/>
        </w:trPr>
        <w:tc>
          <w:tcPr>
            <w:tcW w:w="2063" w:type="dxa"/>
            <w:vMerge w:val="restart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063" w:type="dxa"/>
            <w:vMerge w:val="restart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рынка (направления системных мероприятий), с которым </w:t>
            </w:r>
            <w:proofErr w:type="spellStart"/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коррелирует</w:t>
            </w:r>
            <w:proofErr w:type="spellEnd"/>
            <w:r w:rsidRPr="00C32BF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</w:p>
        </w:tc>
        <w:tc>
          <w:tcPr>
            <w:tcW w:w="1652" w:type="dxa"/>
            <w:vMerge w:val="restart"/>
          </w:tcPr>
          <w:p w:rsidR="001503D8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Исходное значение показателя в предшествующем отчетному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 2019г.)</w:t>
            </w:r>
          </w:p>
        </w:tc>
        <w:tc>
          <w:tcPr>
            <w:tcW w:w="3685" w:type="dxa"/>
            <w:gridSpan w:val="5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показателя, установленные "дорожной картой"</w:t>
            </w:r>
          </w:p>
        </w:tc>
        <w:tc>
          <w:tcPr>
            <w:tcW w:w="1559" w:type="dxa"/>
            <w:vMerge w:val="restart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в отчетном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(2020</w:t>
            </w:r>
            <w:r w:rsidR="001503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Источник данных для расчета показателя</w:t>
            </w:r>
          </w:p>
        </w:tc>
        <w:tc>
          <w:tcPr>
            <w:tcW w:w="2553" w:type="dxa"/>
            <w:vMerge w:val="restart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</w:tr>
      <w:tr w:rsidR="00327670" w:rsidTr="00295EF8">
        <w:trPr>
          <w:trHeight w:val="665"/>
        </w:trPr>
        <w:tc>
          <w:tcPr>
            <w:tcW w:w="2063" w:type="dxa"/>
            <w:vMerge/>
          </w:tcPr>
          <w:p w:rsidR="00327670" w:rsidRPr="00C32BFC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327670" w:rsidRPr="00C32BFC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327670" w:rsidRPr="00C32BFC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Отчетный год (план)</w:t>
            </w:r>
          </w:p>
        </w:tc>
        <w:tc>
          <w:tcPr>
            <w:tcW w:w="2719" w:type="dxa"/>
            <w:gridSpan w:val="3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Последующие периоды (в случае наличия)</w:t>
            </w:r>
          </w:p>
        </w:tc>
        <w:tc>
          <w:tcPr>
            <w:tcW w:w="1559" w:type="dxa"/>
            <w:vMerge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70" w:rsidTr="00295EF8">
        <w:trPr>
          <w:trHeight w:val="665"/>
        </w:trPr>
        <w:tc>
          <w:tcPr>
            <w:tcW w:w="2063" w:type="dxa"/>
            <w:vMerge/>
          </w:tcPr>
          <w:p w:rsidR="00327670" w:rsidRPr="00C32BFC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327670" w:rsidRPr="00C32BFC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327670" w:rsidRPr="00C32BFC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0" w:type="dxa"/>
            <w:gridSpan w:val="2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50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35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vMerge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70" w:rsidTr="00295EF8">
        <w:tc>
          <w:tcPr>
            <w:tcW w:w="2063" w:type="dxa"/>
          </w:tcPr>
          <w:p w:rsidR="00327670" w:rsidRDefault="00327670" w:rsidP="00327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Доля организаций</w:t>
            </w:r>
          </w:p>
          <w:p w:rsidR="00327670" w:rsidRDefault="00327670" w:rsidP="003276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отдыха и оздоровления детей частной формы собственности, процентов</w:t>
            </w:r>
          </w:p>
        </w:tc>
        <w:tc>
          <w:tcPr>
            <w:tcW w:w="2063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652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0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0" w:type="dxa"/>
            <w:gridSpan w:val="2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0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5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327670" w:rsidRPr="00B565D2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/>
                <w:sz w:val="24"/>
                <w:szCs w:val="24"/>
              </w:rPr>
              <w:t xml:space="preserve">Реестр организаций отдыха детей и их оздоровления Беловского муниципального района </w:t>
            </w:r>
            <w:r w:rsidRPr="00A96B33">
              <w:rPr>
                <w:rFonts w:ascii="Times New Roman" w:hAnsi="Times New Roman"/>
                <w:sz w:val="24"/>
                <w:szCs w:val="24"/>
              </w:rPr>
              <w:t>по состоянию на 01.03.2019 г.</w:t>
            </w:r>
          </w:p>
        </w:tc>
        <w:tc>
          <w:tcPr>
            <w:tcW w:w="2553" w:type="dxa"/>
          </w:tcPr>
          <w:p w:rsidR="00B565D2" w:rsidRPr="00B565D2" w:rsidRDefault="00B565D2" w:rsidP="00B565D2">
            <w:pPr>
              <w:pStyle w:val="a4"/>
              <w:suppressAutoHyphens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65D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</w:t>
            </w:r>
            <w:r w:rsidRPr="00B565D2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Pr="00B565D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</w:t>
            </w:r>
            <w:r w:rsidRPr="00B565D2">
              <w:rPr>
                <w:rFonts w:ascii="Times New Roman" w:hAnsi="Times New Roman"/>
                <w:b w:val="0"/>
                <w:sz w:val="24"/>
                <w:szCs w:val="24"/>
              </w:rPr>
              <w:t>*100%,</w:t>
            </w:r>
          </w:p>
          <w:p w:rsidR="00327670" w:rsidRDefault="00B565D2" w:rsidP="00326C80">
            <w:pPr>
              <w:pStyle w:val="a4"/>
              <w:suppressAutoHyphens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65D2">
              <w:rPr>
                <w:rFonts w:ascii="Times New Roman" w:hAnsi="Times New Roman"/>
                <w:b w:val="0"/>
                <w:sz w:val="24"/>
                <w:szCs w:val="24"/>
              </w:rPr>
              <w:t xml:space="preserve">где </w:t>
            </w:r>
            <w:r w:rsidRPr="00B565D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</w:t>
            </w:r>
            <w:r w:rsidRPr="00B565D2">
              <w:rPr>
                <w:rFonts w:ascii="Times New Roman" w:hAnsi="Times New Roman"/>
                <w:b w:val="0"/>
                <w:sz w:val="24"/>
                <w:szCs w:val="24"/>
              </w:rPr>
              <w:t xml:space="preserve"> – число частных организаций отдыха и оздоровления детей</w:t>
            </w:r>
            <w:r w:rsidR="00326C80">
              <w:rPr>
                <w:rFonts w:ascii="Times New Roman" w:hAnsi="Times New Roman"/>
                <w:b w:val="0"/>
                <w:sz w:val="24"/>
                <w:szCs w:val="24"/>
              </w:rPr>
              <w:t xml:space="preserve"> (2)</w:t>
            </w:r>
            <w:r w:rsidRPr="00B565D2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B565D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</w:t>
            </w:r>
            <w:r w:rsidRPr="00B565D2">
              <w:rPr>
                <w:rFonts w:ascii="Times New Roman" w:hAnsi="Times New Roman"/>
                <w:b w:val="0"/>
                <w:sz w:val="24"/>
                <w:szCs w:val="24"/>
              </w:rPr>
              <w:t xml:space="preserve"> – общее число </w:t>
            </w:r>
            <w:r w:rsidRPr="00326C80"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организаций </w:t>
            </w:r>
            <w:r w:rsidR="00326C80" w:rsidRPr="00326C80">
              <w:rPr>
                <w:rFonts w:ascii="Times New Roman" w:hAnsi="Times New Roman"/>
                <w:b w:val="0"/>
                <w:sz w:val="24"/>
                <w:szCs w:val="24"/>
              </w:rPr>
              <w:t>(3)</w:t>
            </w:r>
          </w:p>
        </w:tc>
      </w:tr>
      <w:tr w:rsidR="00327670" w:rsidTr="00295EF8">
        <w:tc>
          <w:tcPr>
            <w:tcW w:w="2063" w:type="dxa"/>
          </w:tcPr>
          <w:p w:rsidR="00327670" w:rsidRDefault="00327670" w:rsidP="003276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  <w:p w:rsidR="001503D8" w:rsidRDefault="001503D8" w:rsidP="003276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теплоснабжения (производство тепловой энергии</w:t>
            </w:r>
            <w:r w:rsidR="00B70D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52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27670" w:rsidRDefault="0027653F" w:rsidP="002765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27.12.2016 года</w:t>
            </w:r>
          </w:p>
        </w:tc>
        <w:tc>
          <w:tcPr>
            <w:tcW w:w="2553" w:type="dxa"/>
          </w:tcPr>
          <w:p w:rsidR="00327670" w:rsidRDefault="0027653F" w:rsidP="002765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653F">
              <w:rPr>
                <w:rFonts w:ascii="Times New Roman" w:hAnsi="Times New Roman" w:cs="Times New Roman"/>
                <w:sz w:val="22"/>
                <w:szCs w:val="22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653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*100%, где Т</w:t>
            </w:r>
            <w:r w:rsidRPr="0027653F">
              <w:rPr>
                <w:rFonts w:ascii="Times New Roman" w:hAnsi="Times New Roman" w:cs="Times New Roman"/>
                <w:sz w:val="22"/>
                <w:szCs w:val="22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организаций поставляющих теплоснабжение,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653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кол-во организаций поставляющих теплоснабжение</w:t>
            </w:r>
          </w:p>
        </w:tc>
      </w:tr>
      <w:tr w:rsidR="00327670" w:rsidTr="00295EF8">
        <w:tc>
          <w:tcPr>
            <w:tcW w:w="2063" w:type="dxa"/>
          </w:tcPr>
          <w:p w:rsidR="00327670" w:rsidRDefault="00327670" w:rsidP="003276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2063" w:type="dxa"/>
          </w:tcPr>
          <w:p w:rsidR="00327670" w:rsidRPr="00C32BFC" w:rsidRDefault="00327670" w:rsidP="0032767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27670" w:rsidRDefault="0027653F" w:rsidP="002765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от 22.11.2018 года с региональным оператором ООО»</w:t>
            </w:r>
            <w:r w:rsidR="00E2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Чистый город Кемерово»</w:t>
            </w:r>
          </w:p>
        </w:tc>
        <w:tc>
          <w:tcPr>
            <w:tcW w:w="2553" w:type="dxa"/>
          </w:tcPr>
          <w:p w:rsidR="0027653F" w:rsidRPr="00DF41FA" w:rsidRDefault="0027653F" w:rsidP="0027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1FA">
              <w:rPr>
                <w:rFonts w:ascii="Times New Roman" w:hAnsi="Times New Roman"/>
                <w:sz w:val="24"/>
                <w:szCs w:val="24"/>
              </w:rPr>
              <w:t>ТКО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ит</w:t>
            </w:r>
            <w:proofErr w:type="spellEnd"/>
            <w:r w:rsidRPr="00DF41F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F41FA">
              <w:rPr>
                <w:rFonts w:ascii="Times New Roman" w:hAnsi="Times New Roman"/>
                <w:sz w:val="24"/>
                <w:szCs w:val="24"/>
              </w:rPr>
              <w:t>ТКО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об</w:t>
            </w:r>
            <w:proofErr w:type="spellEnd"/>
            <w:r w:rsidRPr="00DF41FA">
              <w:rPr>
                <w:rFonts w:ascii="Times New Roman" w:hAnsi="Times New Roman"/>
                <w:sz w:val="24"/>
                <w:szCs w:val="24"/>
              </w:rPr>
              <w:t xml:space="preserve">*100%, где  </w:t>
            </w:r>
            <w:proofErr w:type="spellStart"/>
            <w:r w:rsidRPr="00DF41FA">
              <w:rPr>
                <w:rFonts w:ascii="Times New Roman" w:hAnsi="Times New Roman"/>
                <w:sz w:val="24"/>
                <w:szCs w:val="24"/>
              </w:rPr>
              <w:t>ТКО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ит</w:t>
            </w:r>
            <w:proofErr w:type="spellEnd"/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– 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кол-во организаций осуществляющих вывоз ТКО,</w:t>
            </w:r>
          </w:p>
          <w:p w:rsidR="00327670" w:rsidRDefault="0027653F" w:rsidP="002765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FA">
              <w:rPr>
                <w:rFonts w:ascii="Times New Roman" w:hAnsi="Times New Roman"/>
                <w:sz w:val="24"/>
                <w:szCs w:val="24"/>
              </w:rPr>
              <w:t>ТКО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об</w:t>
            </w:r>
            <w:proofErr w:type="spellEnd"/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– 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общее кол-во организаций  осуществляющих вывоз ТКО</w:t>
            </w:r>
          </w:p>
        </w:tc>
      </w:tr>
      <w:tr w:rsidR="00327670" w:rsidTr="00295EF8">
        <w:tc>
          <w:tcPr>
            <w:tcW w:w="2063" w:type="dxa"/>
          </w:tcPr>
          <w:p w:rsidR="00327670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2063" w:type="dxa"/>
          </w:tcPr>
          <w:p w:rsidR="00D76CA9" w:rsidRPr="00C32BFC" w:rsidRDefault="00D76CA9" w:rsidP="00D76C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выполнения работ по благоустройству городской среды</w:t>
            </w:r>
          </w:p>
          <w:p w:rsidR="00327670" w:rsidRDefault="00327670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27670" w:rsidRDefault="0027653F" w:rsidP="002765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униципальные контракты на выполнения работ по благоустройству</w:t>
            </w:r>
          </w:p>
        </w:tc>
        <w:tc>
          <w:tcPr>
            <w:tcW w:w="2553" w:type="dxa"/>
          </w:tcPr>
          <w:p w:rsidR="0027653F" w:rsidRPr="00DF41FA" w:rsidRDefault="0027653F" w:rsidP="0027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F41FA">
              <w:rPr>
                <w:rFonts w:ascii="Times New Roman" w:hAnsi="Times New Roman"/>
                <w:sz w:val="24"/>
                <w:szCs w:val="24"/>
              </w:rPr>
              <w:t>Б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ит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/Б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об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*100%, где  Б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ит – 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кол-во организаций осуществляющих благоустройство,</w:t>
            </w:r>
          </w:p>
          <w:p w:rsidR="00327670" w:rsidRDefault="0027653F" w:rsidP="002765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41FA">
              <w:rPr>
                <w:rFonts w:ascii="Times New Roman" w:hAnsi="Times New Roman"/>
                <w:sz w:val="24"/>
                <w:szCs w:val="24"/>
              </w:rPr>
              <w:t>Б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об – 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общее кол-во организаций  осуществляющих благоустройство</w:t>
            </w:r>
          </w:p>
        </w:tc>
      </w:tr>
      <w:tr w:rsidR="00327670" w:rsidTr="00295EF8">
        <w:tc>
          <w:tcPr>
            <w:tcW w:w="2063" w:type="dxa"/>
          </w:tcPr>
          <w:p w:rsidR="00327670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2063" w:type="dxa"/>
          </w:tcPr>
          <w:p w:rsidR="00327670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652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27670" w:rsidRDefault="0027653F" w:rsidP="000B1D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оговор</w:t>
            </w:r>
            <w:r w:rsidR="000B1DA7">
              <w:rPr>
                <w:rFonts w:ascii="Times New Roman" w:hAnsi="Times New Roman"/>
                <w:sz w:val="24"/>
                <w:szCs w:val="24"/>
              </w:rPr>
              <w:t>ы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 xml:space="preserve"> на содержание и теку</w:t>
            </w:r>
            <w:r w:rsidR="00E2134D">
              <w:rPr>
                <w:rFonts w:ascii="Times New Roman" w:hAnsi="Times New Roman"/>
                <w:sz w:val="24"/>
                <w:szCs w:val="24"/>
              </w:rPr>
              <w:t>щий ремонт с ООО «Энергоресурс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27653F" w:rsidRPr="00DF41FA" w:rsidRDefault="0027653F" w:rsidP="0027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1FA">
              <w:rPr>
                <w:rFonts w:ascii="Times New Roman" w:hAnsi="Times New Roman"/>
                <w:sz w:val="24"/>
                <w:szCs w:val="24"/>
              </w:rPr>
              <w:t>У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ит</w:t>
            </w:r>
            <w:proofErr w:type="spellEnd"/>
            <w:r w:rsidRPr="00DF41F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F41FA">
              <w:rPr>
                <w:rFonts w:ascii="Times New Roman" w:hAnsi="Times New Roman"/>
                <w:sz w:val="24"/>
                <w:szCs w:val="24"/>
              </w:rPr>
              <w:t>У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об</w:t>
            </w:r>
            <w:proofErr w:type="spellEnd"/>
            <w:r w:rsidRPr="00DF41FA">
              <w:rPr>
                <w:rFonts w:ascii="Times New Roman" w:hAnsi="Times New Roman"/>
                <w:sz w:val="24"/>
                <w:szCs w:val="24"/>
              </w:rPr>
              <w:t xml:space="preserve">*100%, где  </w:t>
            </w:r>
            <w:proofErr w:type="spellStart"/>
            <w:r w:rsidRPr="00DF41FA">
              <w:rPr>
                <w:rFonts w:ascii="Times New Roman" w:hAnsi="Times New Roman"/>
                <w:sz w:val="24"/>
                <w:szCs w:val="24"/>
              </w:rPr>
              <w:t>У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ит</w:t>
            </w:r>
            <w:proofErr w:type="spellEnd"/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– 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кол-во организаций осуществляющих содержание и текущий ремонт МКД,</w:t>
            </w:r>
          </w:p>
          <w:p w:rsidR="00327670" w:rsidRDefault="0027653F" w:rsidP="002765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FA">
              <w:rPr>
                <w:rFonts w:ascii="Times New Roman" w:hAnsi="Times New Roman"/>
                <w:sz w:val="24"/>
                <w:szCs w:val="24"/>
              </w:rPr>
              <w:t>У</w:t>
            </w:r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>об</w:t>
            </w:r>
            <w:proofErr w:type="spellEnd"/>
            <w:r w:rsidRPr="00DF41F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– 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общее кол-во  организаций осуществляющих содержание и текущий ремонт МКД</w:t>
            </w:r>
          </w:p>
        </w:tc>
      </w:tr>
      <w:tr w:rsidR="00327670" w:rsidTr="00295EF8">
        <w:tc>
          <w:tcPr>
            <w:tcW w:w="2063" w:type="dxa"/>
          </w:tcPr>
          <w:p w:rsidR="00327670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2063" w:type="dxa"/>
          </w:tcPr>
          <w:p w:rsidR="00D76CA9" w:rsidRPr="00C32BFC" w:rsidRDefault="00D76CA9" w:rsidP="00D76C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27670" w:rsidRDefault="0027653F" w:rsidP="002765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униципальные контракты на строительство объектов капитального строительства</w:t>
            </w:r>
          </w:p>
        </w:tc>
        <w:tc>
          <w:tcPr>
            <w:tcW w:w="2553" w:type="dxa"/>
          </w:tcPr>
          <w:p w:rsidR="0027653F" w:rsidRPr="00295EF8" w:rsidRDefault="0027653F" w:rsidP="0027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5EF8">
              <w:rPr>
                <w:rFonts w:ascii="Times New Roman" w:hAnsi="Times New Roman"/>
                <w:sz w:val="24"/>
                <w:szCs w:val="24"/>
              </w:rPr>
              <w:t>С</w:t>
            </w:r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>ит</w:t>
            </w:r>
            <w:r w:rsidRPr="00295E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5EF8">
              <w:rPr>
                <w:rFonts w:ascii="Times New Roman" w:hAnsi="Times New Roman"/>
                <w:sz w:val="24"/>
                <w:szCs w:val="24"/>
              </w:rPr>
              <w:t>С</w:t>
            </w:r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>об</w:t>
            </w:r>
            <w:proofErr w:type="spellEnd"/>
            <w:r w:rsidRPr="00295EF8">
              <w:rPr>
                <w:rFonts w:ascii="Times New Roman" w:hAnsi="Times New Roman"/>
                <w:sz w:val="24"/>
                <w:szCs w:val="24"/>
              </w:rPr>
              <w:t>*100%, где  С</w:t>
            </w:r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ит – </w:t>
            </w:r>
            <w:r w:rsidRPr="00295EF8">
              <w:rPr>
                <w:rFonts w:ascii="Times New Roman" w:hAnsi="Times New Roman"/>
                <w:sz w:val="24"/>
                <w:szCs w:val="24"/>
              </w:rPr>
              <w:t>кол-во организаций осуществляющих строительство объектов капитального строительства,</w:t>
            </w:r>
          </w:p>
          <w:p w:rsidR="00327670" w:rsidRPr="00295EF8" w:rsidRDefault="0027653F" w:rsidP="002765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F8">
              <w:rPr>
                <w:rFonts w:ascii="Times New Roman" w:hAnsi="Times New Roman"/>
                <w:sz w:val="24"/>
                <w:szCs w:val="24"/>
              </w:rPr>
              <w:t>С</w:t>
            </w:r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>об</w:t>
            </w:r>
            <w:proofErr w:type="spellEnd"/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– </w:t>
            </w:r>
            <w:r w:rsidRPr="00295EF8">
              <w:rPr>
                <w:rFonts w:ascii="Times New Roman" w:hAnsi="Times New Roman"/>
                <w:sz w:val="24"/>
                <w:szCs w:val="24"/>
              </w:rPr>
              <w:t>общее кол-во организаций  осуществляющих строительство объектов капитального строительства</w:t>
            </w:r>
          </w:p>
        </w:tc>
      </w:tr>
      <w:tr w:rsidR="00327670" w:rsidTr="00295EF8">
        <w:tc>
          <w:tcPr>
            <w:tcW w:w="2063" w:type="dxa"/>
          </w:tcPr>
          <w:p w:rsidR="00327670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2063" w:type="dxa"/>
          </w:tcPr>
          <w:p w:rsidR="001503D8" w:rsidRDefault="00D76CA9" w:rsidP="00D76C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дорожной 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</w:p>
          <w:p w:rsidR="00327670" w:rsidRDefault="00D76CA9" w:rsidP="001503D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 исключением проектирования</w:t>
            </w:r>
            <w:r w:rsidR="001503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52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7670" w:rsidRDefault="0027653F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27670" w:rsidRDefault="0027653F" w:rsidP="002765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F41FA">
              <w:rPr>
                <w:rFonts w:ascii="Times New Roman" w:hAnsi="Times New Roman"/>
                <w:sz w:val="24"/>
                <w:szCs w:val="24"/>
              </w:rPr>
              <w:t>униципальные контракты на выполнение работ по ремонту автомобильных дорог</w:t>
            </w:r>
          </w:p>
        </w:tc>
        <w:tc>
          <w:tcPr>
            <w:tcW w:w="2553" w:type="dxa"/>
          </w:tcPr>
          <w:p w:rsidR="0027653F" w:rsidRPr="00295EF8" w:rsidRDefault="0027653F" w:rsidP="002765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5EF8">
              <w:rPr>
                <w:rFonts w:ascii="Times New Roman" w:hAnsi="Times New Roman"/>
                <w:sz w:val="24"/>
                <w:szCs w:val="24"/>
              </w:rPr>
              <w:t>Д</w:t>
            </w:r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>ит</w:t>
            </w:r>
            <w:proofErr w:type="spellEnd"/>
            <w:r w:rsidRPr="00295E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5EF8">
              <w:rPr>
                <w:rFonts w:ascii="Times New Roman" w:hAnsi="Times New Roman"/>
                <w:sz w:val="24"/>
                <w:szCs w:val="24"/>
              </w:rPr>
              <w:t>Д</w:t>
            </w:r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>об</w:t>
            </w:r>
            <w:proofErr w:type="spellEnd"/>
            <w:r w:rsidRPr="00295EF8">
              <w:rPr>
                <w:rFonts w:ascii="Times New Roman" w:hAnsi="Times New Roman"/>
                <w:sz w:val="24"/>
                <w:szCs w:val="24"/>
              </w:rPr>
              <w:t xml:space="preserve">*100%, где  </w:t>
            </w:r>
            <w:proofErr w:type="spellStart"/>
            <w:r w:rsidRPr="00295EF8">
              <w:rPr>
                <w:rFonts w:ascii="Times New Roman" w:hAnsi="Times New Roman"/>
                <w:sz w:val="24"/>
                <w:szCs w:val="24"/>
              </w:rPr>
              <w:t>Д</w:t>
            </w:r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>ит</w:t>
            </w:r>
            <w:proofErr w:type="spellEnd"/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– </w:t>
            </w:r>
            <w:r w:rsidRPr="00295EF8">
              <w:rPr>
                <w:rFonts w:ascii="Times New Roman" w:hAnsi="Times New Roman"/>
                <w:sz w:val="24"/>
                <w:szCs w:val="24"/>
              </w:rPr>
              <w:t>кол-во организаций осуществляющих ремонт дорог,</w:t>
            </w:r>
          </w:p>
          <w:p w:rsidR="00327670" w:rsidRPr="00295EF8" w:rsidRDefault="0027653F" w:rsidP="002765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F8">
              <w:rPr>
                <w:rFonts w:ascii="Times New Roman" w:hAnsi="Times New Roman"/>
                <w:sz w:val="24"/>
                <w:szCs w:val="24"/>
              </w:rPr>
              <w:t>Д</w:t>
            </w:r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>об</w:t>
            </w:r>
            <w:proofErr w:type="spellEnd"/>
            <w:r w:rsidRPr="00295EF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– </w:t>
            </w:r>
            <w:r w:rsidRPr="00295EF8">
              <w:rPr>
                <w:rFonts w:ascii="Times New Roman" w:hAnsi="Times New Roman"/>
                <w:sz w:val="24"/>
                <w:szCs w:val="24"/>
              </w:rPr>
              <w:t>общее кол-во организаций  осуществляющих ремонт дорог</w:t>
            </w:r>
          </w:p>
        </w:tc>
      </w:tr>
      <w:tr w:rsidR="00327670" w:rsidTr="00295EF8">
        <w:tc>
          <w:tcPr>
            <w:tcW w:w="2063" w:type="dxa"/>
          </w:tcPr>
          <w:p w:rsidR="00327670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D76CA9" w:rsidRPr="00C32BFC" w:rsidRDefault="00D76CA9" w:rsidP="00D76C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оказания услуг по ремонту автотранспортных средств</w:t>
            </w:r>
          </w:p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27670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327670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327670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7670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65D2" w:rsidRPr="00B565D2" w:rsidRDefault="00B565D2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Информационный портал «Единый реестр субъектов малого и среднего предпринимательства,   реестры</w:t>
            </w:r>
          </w:p>
          <w:p w:rsidR="00327670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предприятий, организаций (учреждений) сельских поселений</w:t>
            </w:r>
          </w:p>
        </w:tc>
        <w:tc>
          <w:tcPr>
            <w:tcW w:w="2553" w:type="dxa"/>
          </w:tcPr>
          <w:p w:rsidR="00327670" w:rsidRPr="00295EF8" w:rsidRDefault="00B565D2" w:rsidP="001503D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29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 w:rsidRPr="00295E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100%, где   </w:t>
            </w:r>
            <w:proofErr w:type="spellStart"/>
            <w:r w:rsidRPr="0029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– кол-во организаций частной формы собственности  в сфере оказания услуг по ремонту автотранспортных средств, </w:t>
            </w:r>
            <w:r w:rsidRPr="0029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>об – общее кол-во организаций на рынке  оказания услуг по ремонту автотранспортных средств</w:t>
            </w:r>
          </w:p>
        </w:tc>
      </w:tr>
      <w:tr w:rsidR="00D76CA9" w:rsidTr="00295EF8">
        <w:tc>
          <w:tcPr>
            <w:tcW w:w="2063" w:type="dxa"/>
            <w:tcBorders>
              <w:bottom w:val="single" w:sz="4" w:space="0" w:color="auto"/>
              <w:right w:val="single" w:sz="4" w:space="0" w:color="auto"/>
            </w:tcBorders>
          </w:tcPr>
          <w:p w:rsidR="00D76CA9" w:rsidRPr="00C32BFC" w:rsidRDefault="00D76CA9" w:rsidP="00D76C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процентов</w:t>
            </w:r>
          </w:p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BFC">
              <w:rPr>
                <w:rFonts w:ascii="Times New Roman" w:hAnsi="Times New Roman"/>
                <w:b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327670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3D8" w:rsidRDefault="001503D8" w:rsidP="001503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D76CA9" w:rsidRDefault="000C735E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0C735E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D76CA9" w:rsidRDefault="000C735E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0C735E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D76CA9" w:rsidRDefault="000C735E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0C735E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D76CA9" w:rsidRDefault="000C735E" w:rsidP="000C73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1610">
              <w:rPr>
                <w:rFonts w:ascii="Times New Roman" w:hAnsi="Times New Roman" w:cs="Times New Roman" w:hint="eastAsia"/>
                <w:sz w:val="24"/>
                <w:szCs w:val="24"/>
              </w:rPr>
              <w:t>Карта</w:t>
            </w:r>
            <w:r w:rsidRPr="00E91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610">
              <w:rPr>
                <w:rFonts w:ascii="Times New Roman" w:hAnsi="Times New Roman" w:cs="Times New Roman" w:hint="eastAsia"/>
                <w:sz w:val="24"/>
                <w:szCs w:val="24"/>
              </w:rPr>
              <w:t>покрытия</w:t>
            </w:r>
            <w:r w:rsidRPr="00E91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610">
              <w:rPr>
                <w:rFonts w:ascii="Times New Roman" w:hAnsi="Times New Roman" w:cs="Times New Roman" w:hint="eastAsia"/>
                <w:sz w:val="24"/>
                <w:szCs w:val="24"/>
              </w:rPr>
              <w:t>сетями</w:t>
            </w:r>
            <w:r w:rsidRPr="00E91610">
              <w:rPr>
                <w:rFonts w:ascii="Times New Roman" w:hAnsi="Times New Roman" w:cs="Times New Roman"/>
                <w:sz w:val="24"/>
                <w:szCs w:val="24"/>
              </w:rPr>
              <w:t xml:space="preserve"> 3G/4G </w:t>
            </w:r>
            <w:r w:rsidRPr="00E91610">
              <w:rPr>
                <w:rFonts w:ascii="Times New Roman" w:hAnsi="Times New Roman" w:cs="Times New Roman" w:hint="eastAsia"/>
                <w:sz w:val="24"/>
                <w:szCs w:val="24"/>
              </w:rPr>
              <w:t>Беловского</w:t>
            </w:r>
            <w:r w:rsidRPr="00E91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610">
              <w:rPr>
                <w:rFonts w:ascii="Times New Roman" w:hAnsi="Times New Roman" w:cs="Times New Roman" w:hint="eastAsia"/>
                <w:sz w:val="24"/>
                <w:szCs w:val="24"/>
              </w:rPr>
              <w:t>муниципального</w:t>
            </w:r>
            <w:r w:rsidRPr="00E91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610">
              <w:rPr>
                <w:rFonts w:ascii="Times New Roman" w:hAnsi="Times New Roman" w:cs="Times New Roman" w:hint="eastAsia"/>
                <w:sz w:val="24"/>
                <w:szCs w:val="24"/>
              </w:rPr>
              <w:t>района</w:t>
            </w:r>
          </w:p>
        </w:tc>
        <w:tc>
          <w:tcPr>
            <w:tcW w:w="2553" w:type="dxa"/>
          </w:tcPr>
          <w:p w:rsidR="000C735E" w:rsidRPr="00295EF8" w:rsidRDefault="000C735E" w:rsidP="000C735E">
            <w:pPr>
              <w:pStyle w:val="ConsPlusNormal"/>
              <w:tabs>
                <w:tab w:val="left" w:pos="180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295E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295E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9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об*100%, где </w:t>
            </w:r>
            <w:r w:rsidRPr="0029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295E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– кол-во организаций</w:t>
            </w:r>
            <w:r w:rsidR="00A90B7A" w:rsidRPr="00295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предоставляющи</w:t>
            </w:r>
            <w:r w:rsidR="00A90B7A" w:rsidRPr="00295E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широкополосный доступ к информационно-телекоммуникационной системе «Интернет»,</w:t>
            </w:r>
          </w:p>
          <w:p w:rsidR="00D76CA9" w:rsidRPr="00295EF8" w:rsidRDefault="000C735E" w:rsidP="00A90B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>об- общее кол-во организаций</w:t>
            </w:r>
            <w:r w:rsidR="00A90B7A" w:rsidRPr="00295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предоставляющи</w:t>
            </w:r>
            <w:r w:rsidR="00A90B7A" w:rsidRPr="00295E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5EF8">
              <w:rPr>
                <w:rFonts w:hint="eastAsia"/>
                <w:sz w:val="24"/>
                <w:szCs w:val="24"/>
              </w:rPr>
              <w:t xml:space="preserve"> </w:t>
            </w:r>
            <w:r w:rsidRPr="00295EF8">
              <w:rPr>
                <w:rFonts w:ascii="Times New Roman" w:hAnsi="Times New Roman" w:cs="Times New Roman" w:hint="eastAsia"/>
                <w:sz w:val="24"/>
                <w:szCs w:val="24"/>
              </w:rPr>
              <w:t>широкополосный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EF8">
              <w:rPr>
                <w:rFonts w:ascii="Times New Roman" w:hAnsi="Times New Roman" w:cs="Times New Roman" w:hint="eastAsia"/>
                <w:sz w:val="24"/>
                <w:szCs w:val="24"/>
              </w:rPr>
              <w:t>доступ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EF8">
              <w:rPr>
                <w:rFonts w:ascii="Times New Roman" w:hAnsi="Times New Roman" w:cs="Times New Roman" w:hint="eastAsia"/>
                <w:sz w:val="24"/>
                <w:szCs w:val="24"/>
              </w:rPr>
              <w:t>к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EF8">
              <w:rPr>
                <w:rFonts w:ascii="Times New Roman" w:hAnsi="Times New Roman" w:cs="Times New Roman" w:hint="eastAsia"/>
                <w:sz w:val="24"/>
                <w:szCs w:val="24"/>
              </w:rPr>
              <w:t>информационно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5EF8">
              <w:rPr>
                <w:rFonts w:ascii="Times New Roman" w:hAnsi="Times New Roman" w:cs="Times New Roman" w:hint="eastAsia"/>
                <w:sz w:val="24"/>
                <w:szCs w:val="24"/>
              </w:rPr>
              <w:t>телекоммуникационной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EF8">
              <w:rPr>
                <w:rFonts w:ascii="Times New Roman" w:hAnsi="Times New Roman" w:cs="Times New Roman" w:hint="eastAsia"/>
                <w:sz w:val="24"/>
                <w:szCs w:val="24"/>
              </w:rPr>
              <w:t>системе</w:t>
            </w:r>
            <w:r w:rsidRPr="00295E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95EF8">
              <w:rPr>
                <w:rFonts w:ascii="Times New Roman" w:hAnsi="Times New Roman" w:cs="Times New Roman" w:hint="eastAsia"/>
                <w:sz w:val="24"/>
                <w:szCs w:val="24"/>
              </w:rPr>
              <w:t>Интернет»</w:t>
            </w:r>
          </w:p>
        </w:tc>
      </w:tr>
      <w:tr w:rsidR="00D76CA9" w:rsidTr="00295EF8"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</w:tcPr>
          <w:p w:rsidR="00D76CA9" w:rsidRPr="00001F07" w:rsidRDefault="00D76CA9" w:rsidP="00A96B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</w:t>
            </w:r>
            <w:r w:rsidR="00DC0211" w:rsidRPr="00001F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9" w:rsidRPr="00001F07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D76CA9" w:rsidRPr="00001F07" w:rsidRDefault="00B70D0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:rsidR="00D76CA9" w:rsidRPr="00001F07" w:rsidRDefault="00B70D0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0" w:type="dxa"/>
            <w:gridSpan w:val="2"/>
          </w:tcPr>
          <w:p w:rsidR="00D76CA9" w:rsidRPr="00001F07" w:rsidRDefault="00B70D0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 w:rsidR="00D76CA9" w:rsidRPr="00001F07" w:rsidRDefault="00B70D0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D76CA9" w:rsidRPr="00001F07" w:rsidRDefault="00B70D0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Pr="00001F07" w:rsidRDefault="00074066" w:rsidP="0007406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16,7%</w:t>
            </w:r>
          </w:p>
        </w:tc>
        <w:tc>
          <w:tcPr>
            <w:tcW w:w="2268" w:type="dxa"/>
          </w:tcPr>
          <w:p w:rsidR="00D76CA9" w:rsidRPr="00001F07" w:rsidRDefault="00074066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Реестры муниципальных объектов</w:t>
            </w:r>
          </w:p>
        </w:tc>
        <w:tc>
          <w:tcPr>
            <w:tcW w:w="2553" w:type="dxa"/>
          </w:tcPr>
          <w:p w:rsidR="00074066" w:rsidRPr="00295EF8" w:rsidRDefault="00074066" w:rsidP="00295EF8">
            <w:pPr>
              <w:pStyle w:val="ConsPlusNonformat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1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01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r w:rsidRPr="00001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 это объекты муниципальной собственности</w:t>
            </w:r>
            <w:r w:rsidR="00733801" w:rsidRPr="00001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используемые широкополосный интернет за 2020 год (49), </w:t>
            </w:r>
            <w:r w:rsidRPr="00001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 - это объекты  муниципальной собственности фактически используемые широкополосный интернет за 2018 год</w:t>
            </w:r>
            <w:r w:rsidR="001503D8"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 (42), </w:t>
            </w:r>
            <w:r w:rsidRPr="00001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 – процент</w:t>
            </w:r>
            <w:r w:rsidR="00152EF8"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количества объектов </w:t>
            </w:r>
            <w:r w:rsidR="00152EF8" w:rsidRPr="00001F07">
              <w:rPr>
                <w:rFonts w:ascii="Times New Roman" w:hAnsi="Times New Roman" w:cs="Times New Roman"/>
                <w:sz w:val="24"/>
                <w:szCs w:val="24"/>
              </w:rPr>
              <w:t>по отношению к 2018 году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EF8" w:rsidRPr="00001F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49/42=16,7%</w:t>
            </w:r>
            <w:r w:rsidR="00152EF8" w:rsidRPr="00001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7670" w:rsidTr="00295EF8">
        <w:tc>
          <w:tcPr>
            <w:tcW w:w="2063" w:type="dxa"/>
          </w:tcPr>
          <w:p w:rsidR="00327670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1A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Доля организаций частной формы собственности в сфере</w:t>
            </w:r>
            <w:r w:rsidRPr="00A91A32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архитектурно-строительного проектирования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D76CA9" w:rsidRPr="00C32BFC" w:rsidRDefault="00D76CA9" w:rsidP="00D76C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архитектурно-строительного проектирования</w:t>
            </w:r>
          </w:p>
          <w:p w:rsidR="00327670" w:rsidRDefault="00327670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27670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327670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327670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327670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7670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327670" w:rsidRDefault="00A91A32" w:rsidP="00295E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Правления НП «СРО»</w:t>
            </w:r>
            <w:r w:rsidR="00FB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Кузбасский проектно-научный центр» протокол </w:t>
            </w:r>
            <w:r w:rsidR="00295EF8">
              <w:rPr>
                <w:rFonts w:ascii="Times New Roman" w:hAnsi="Times New Roman" w:cs="Times New Roman"/>
                <w:sz w:val="24"/>
                <w:szCs w:val="24"/>
              </w:rPr>
              <w:t xml:space="preserve"> от 09.08.2012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49 </w:t>
            </w:r>
          </w:p>
        </w:tc>
        <w:tc>
          <w:tcPr>
            <w:tcW w:w="2553" w:type="dxa"/>
          </w:tcPr>
          <w:p w:rsidR="00327670" w:rsidRDefault="00A91A32" w:rsidP="00A91A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 w:rsidRPr="00A91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об*100, где </w:t>
            </w:r>
            <w:r w:rsidRPr="00A91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организаций занимающихся на рынке архитектурно-строительного проектирования (ООО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Проект+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A91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об- общее кол-во организаций, занимающихся на рынке архитектурно-строительного проектирования</w:t>
            </w:r>
          </w:p>
          <w:p w:rsidR="00A91A32" w:rsidRPr="00A91A32" w:rsidRDefault="00A91A32" w:rsidP="00A91A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A9" w:rsidTr="00295EF8">
        <w:tc>
          <w:tcPr>
            <w:tcW w:w="2063" w:type="dxa"/>
          </w:tcPr>
          <w:p w:rsidR="00D76CA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Cs/>
                <w:sz w:val="24"/>
                <w:szCs w:val="24"/>
              </w:rP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2063" w:type="dxa"/>
          </w:tcPr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Рынок вылова </w:t>
            </w:r>
            <w:proofErr w:type="gramStart"/>
            <w:r w:rsidRPr="00C32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водных</w:t>
            </w:r>
            <w:proofErr w:type="gramEnd"/>
            <w:r w:rsidRPr="00C32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био-ресурсов</w:t>
            </w:r>
            <w:proofErr w:type="spellEnd"/>
          </w:p>
        </w:tc>
        <w:tc>
          <w:tcPr>
            <w:tcW w:w="1652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1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D76CA9" w:rsidRPr="00B565D2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/>
                <w:sz w:val="24"/>
                <w:szCs w:val="24"/>
              </w:rPr>
              <w:t>Статистический сборник «Агропромышленный комплекс Кузбасса, 2016-2020 год»</w:t>
            </w:r>
          </w:p>
        </w:tc>
        <w:tc>
          <w:tcPr>
            <w:tcW w:w="2553" w:type="dxa"/>
          </w:tcPr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об*100%, где </w:t>
            </w:r>
          </w:p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– кол-во организации, занимающихся выловом  </w:t>
            </w:r>
            <w:r w:rsidRPr="00B565D2">
              <w:rPr>
                <w:rFonts w:ascii="Times New Roman" w:hAnsi="Times New Roman" w:cs="Times New Roman" w:hint="eastAsia"/>
                <w:sz w:val="24"/>
                <w:szCs w:val="24"/>
              </w:rPr>
              <w:t>водных</w:t>
            </w: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D2">
              <w:rPr>
                <w:rFonts w:ascii="Times New Roman" w:hAnsi="Times New Roman" w:cs="Times New Roman" w:hint="eastAsia"/>
                <w:sz w:val="24"/>
                <w:szCs w:val="24"/>
              </w:rPr>
              <w:t>биоресурсов</w:t>
            </w: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6CA9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B565D2">
              <w:rPr>
                <w:rFonts w:ascii="Times New Roman" w:hAnsi="Times New Roman" w:cs="Times New Roman" w:hint="eastAsia"/>
                <w:sz w:val="24"/>
                <w:szCs w:val="24"/>
              </w:rPr>
              <w:t>об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- общее  кол-во организации,   занимающихся выловом  </w:t>
            </w:r>
            <w:r w:rsidRPr="00B565D2">
              <w:rPr>
                <w:rFonts w:ascii="Times New Roman" w:hAnsi="Times New Roman" w:cs="Times New Roman" w:hint="eastAsia"/>
                <w:sz w:val="24"/>
                <w:szCs w:val="24"/>
              </w:rPr>
              <w:t>водных</w:t>
            </w: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D2">
              <w:rPr>
                <w:rFonts w:ascii="Times New Roman" w:hAnsi="Times New Roman" w:cs="Times New Roman" w:hint="eastAsia"/>
                <w:sz w:val="24"/>
                <w:szCs w:val="24"/>
              </w:rPr>
              <w:t>биоресурсов</w:t>
            </w:r>
          </w:p>
          <w:p w:rsidR="00295EF8" w:rsidRDefault="00295EF8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A9" w:rsidTr="00295EF8">
        <w:tc>
          <w:tcPr>
            <w:tcW w:w="2063" w:type="dxa"/>
          </w:tcPr>
          <w:p w:rsidR="00D76CA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организаций частной формы на рынке товарной </w:t>
            </w:r>
            <w:proofErr w:type="spellStart"/>
            <w:r w:rsidRPr="00C32BFC">
              <w:rPr>
                <w:rFonts w:ascii="Times New Roman" w:hAnsi="Times New Roman" w:cs="Times New Roman"/>
                <w:bCs/>
                <w:sz w:val="24"/>
                <w:szCs w:val="24"/>
              </w:rPr>
              <w:t>аквакультуры</w:t>
            </w:r>
            <w:proofErr w:type="spellEnd"/>
            <w:r w:rsidRPr="00C32BFC">
              <w:rPr>
                <w:rFonts w:ascii="Times New Roman" w:hAnsi="Times New Roman" w:cs="Times New Roman"/>
                <w:bCs/>
                <w:sz w:val="24"/>
                <w:szCs w:val="24"/>
              </w:rPr>
              <w:t>, процентов</w:t>
            </w:r>
          </w:p>
        </w:tc>
        <w:tc>
          <w:tcPr>
            <w:tcW w:w="2063" w:type="dxa"/>
          </w:tcPr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Рынок </w:t>
            </w:r>
            <w:proofErr w:type="gramStart"/>
            <w:r w:rsidRPr="00C32BFC">
              <w:rPr>
                <w:rFonts w:ascii="Times New Roman" w:hAnsi="Times New Roman"/>
                <w:b/>
                <w:bCs/>
                <w:sz w:val="24"/>
                <w:szCs w:val="24"/>
              </w:rPr>
              <w:t>товарной</w:t>
            </w:r>
            <w:proofErr w:type="gramEnd"/>
            <w:r w:rsidRPr="00C32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BFC">
              <w:rPr>
                <w:rFonts w:ascii="Times New Roman" w:hAnsi="Times New Roman"/>
                <w:b/>
                <w:bCs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652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D76CA9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/>
                <w:sz w:val="24"/>
                <w:szCs w:val="24"/>
              </w:rPr>
              <w:t>Статистический сборник «Агропромышленный комплекс Кузбасса, 2016-2020 год»</w:t>
            </w:r>
          </w:p>
        </w:tc>
        <w:tc>
          <w:tcPr>
            <w:tcW w:w="2553" w:type="dxa"/>
          </w:tcPr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об*100%, где </w:t>
            </w:r>
          </w:p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– кол-во организации, на рынке товарной 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6CA9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565D2">
              <w:rPr>
                <w:rFonts w:ascii="Times New Roman" w:hAnsi="Times New Roman" w:cs="Times New Roman" w:hint="eastAsia"/>
                <w:sz w:val="24"/>
                <w:szCs w:val="24"/>
              </w:rPr>
              <w:t>об</w:t>
            </w: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- общее  кол-во организации </w:t>
            </w:r>
            <w:r w:rsidR="00295EF8">
              <w:rPr>
                <w:rFonts w:ascii="Times New Roman" w:hAnsi="Times New Roman" w:cs="Times New Roman"/>
                <w:sz w:val="24"/>
                <w:szCs w:val="24"/>
              </w:rPr>
              <w:t xml:space="preserve">на рынке товарной </w:t>
            </w:r>
            <w:proofErr w:type="spellStart"/>
            <w:r w:rsidR="00295EF8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  <w:p w:rsidR="00295EF8" w:rsidRDefault="00295EF8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A9" w:rsidTr="00295EF8">
        <w:tc>
          <w:tcPr>
            <w:tcW w:w="2063" w:type="dxa"/>
          </w:tcPr>
          <w:p w:rsidR="00D76CA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2063" w:type="dxa"/>
          </w:tcPr>
          <w:p w:rsidR="00D76CA9" w:rsidRPr="00C32BFC" w:rsidRDefault="00D76CA9" w:rsidP="00D76CA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BFC">
              <w:rPr>
                <w:rFonts w:ascii="Times New Roman" w:hAnsi="Times New Roman"/>
                <w:b/>
                <w:bCs/>
                <w:sz w:val="24"/>
                <w:szCs w:val="24"/>
              </w:rPr>
              <w:t>Рынок легкой промышленности</w:t>
            </w:r>
          </w:p>
          <w:p w:rsidR="00D76CA9" w:rsidRDefault="00D76CA9" w:rsidP="00D76C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портал «Единый реестр субъектов малого предпринимательства»</w:t>
            </w:r>
          </w:p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об*100%, где </w:t>
            </w:r>
          </w:p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– кол-во организации частной формы собственности сферы легкой промышленности, </w:t>
            </w:r>
          </w:p>
          <w:p w:rsidR="00D76CA9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B565D2">
              <w:rPr>
                <w:rFonts w:ascii="Times New Roman" w:hAnsi="Times New Roman" w:cs="Times New Roman" w:hint="eastAsia"/>
                <w:sz w:val="24"/>
                <w:szCs w:val="24"/>
              </w:rPr>
              <w:t>об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- общее  кол-во организации на рынке легкой промышленности</w:t>
            </w:r>
          </w:p>
          <w:p w:rsidR="00B565D2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5D2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A9" w:rsidTr="00295EF8">
        <w:tc>
          <w:tcPr>
            <w:tcW w:w="2063" w:type="dxa"/>
          </w:tcPr>
          <w:p w:rsidR="00D76CA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2063" w:type="dxa"/>
          </w:tcPr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обработки древесины и производство изделий из дерева</w:t>
            </w:r>
          </w:p>
        </w:tc>
        <w:tc>
          <w:tcPr>
            <w:tcW w:w="1652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портал «Единый реестр субъектов малого предпринимательства»</w:t>
            </w:r>
          </w:p>
        </w:tc>
        <w:tc>
          <w:tcPr>
            <w:tcW w:w="2553" w:type="dxa"/>
          </w:tcPr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Tоб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*100%, где </w:t>
            </w:r>
          </w:p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– кол-во организации частной формы собственности сферы обработки древесины</w:t>
            </w:r>
          </w:p>
          <w:p w:rsidR="00D76CA9" w:rsidRPr="00B565D2" w:rsidRDefault="00B565D2" w:rsidP="00B565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B565D2">
              <w:rPr>
                <w:rFonts w:ascii="Times New Roman" w:hAnsi="Times New Roman" w:cs="Times New Roman" w:hint="eastAsia"/>
                <w:sz w:val="24"/>
                <w:szCs w:val="24"/>
              </w:rPr>
              <w:t>об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- общее  кол-во организации на рынке  обработки древесины и производство изделий из дерева.</w:t>
            </w:r>
          </w:p>
        </w:tc>
      </w:tr>
      <w:tr w:rsidR="00D76CA9" w:rsidTr="00295EF8">
        <w:tc>
          <w:tcPr>
            <w:tcW w:w="2063" w:type="dxa"/>
          </w:tcPr>
          <w:p w:rsidR="00D76CA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2063" w:type="dxa"/>
          </w:tcPr>
          <w:p w:rsidR="00D76CA9" w:rsidRPr="00C32BFC" w:rsidRDefault="00D76CA9" w:rsidP="00D76C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FC">
              <w:rPr>
                <w:rFonts w:ascii="Times New Roman" w:hAnsi="Times New Roman" w:cs="Times New Roman"/>
                <w:b/>
                <w:sz w:val="24"/>
                <w:szCs w:val="24"/>
              </w:rPr>
              <w:t>Рынок ритуальных  услуг</w:t>
            </w:r>
          </w:p>
          <w:p w:rsidR="00D76CA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2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65D2" w:rsidRPr="00B565D2" w:rsidRDefault="00B565D2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Информационный портал «Единый реестр субъектов малого и среднего предпринимательства,   реестры</w:t>
            </w:r>
          </w:p>
          <w:p w:rsidR="00D76CA9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предприятий, организаций (учреждений) сельских поселений</w:t>
            </w:r>
          </w:p>
        </w:tc>
        <w:tc>
          <w:tcPr>
            <w:tcW w:w="2553" w:type="dxa"/>
          </w:tcPr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Коб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100%, где</w:t>
            </w:r>
          </w:p>
          <w:p w:rsidR="00B565D2" w:rsidRPr="00B565D2" w:rsidRDefault="00B565D2" w:rsidP="00B565D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proofErr w:type="spell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– кол-во организаций частной формы собственности  в сфере оказания ритуальных услуг,  </w:t>
            </w:r>
          </w:p>
          <w:p w:rsidR="00D76CA9" w:rsidRPr="002F7319" w:rsidRDefault="00B565D2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Коб</w:t>
            </w:r>
            <w:proofErr w:type="spellEnd"/>
            <w:proofErr w:type="gramStart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 xml:space="preserve"> - – </w:t>
            </w:r>
            <w:proofErr w:type="gramEnd"/>
            <w:r w:rsidRPr="00B565D2">
              <w:rPr>
                <w:rFonts w:ascii="Times New Roman" w:hAnsi="Times New Roman" w:cs="Times New Roman"/>
                <w:sz w:val="24"/>
                <w:szCs w:val="24"/>
              </w:rPr>
              <w:t>общее кол-во организаций на рынке  оказания услуг</w:t>
            </w:r>
          </w:p>
          <w:p w:rsidR="000C735E" w:rsidRPr="002F7319" w:rsidRDefault="000C735E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5E" w:rsidRPr="002F7319" w:rsidRDefault="000C735E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5E" w:rsidRPr="002F7319" w:rsidRDefault="000C735E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5E" w:rsidRPr="002F7319" w:rsidRDefault="000C735E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A9" w:rsidTr="00295EF8">
        <w:tc>
          <w:tcPr>
            <w:tcW w:w="2063" w:type="dxa"/>
          </w:tcPr>
          <w:p w:rsidR="00D76CA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негосударственных организаций социального обслуживания, проставляющих социальные услуги, процентов</w:t>
            </w:r>
          </w:p>
        </w:tc>
        <w:tc>
          <w:tcPr>
            <w:tcW w:w="2063" w:type="dxa"/>
          </w:tcPr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 социальных услуг</w:t>
            </w:r>
          </w:p>
        </w:tc>
        <w:tc>
          <w:tcPr>
            <w:tcW w:w="1652" w:type="dxa"/>
          </w:tcPr>
          <w:p w:rsidR="00D76CA9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50" w:type="dxa"/>
          </w:tcPr>
          <w:p w:rsidR="00D76CA9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950" w:type="dxa"/>
            <w:gridSpan w:val="2"/>
          </w:tcPr>
          <w:p w:rsidR="00D76CA9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950" w:type="dxa"/>
          </w:tcPr>
          <w:p w:rsidR="00D76CA9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35" w:type="dxa"/>
          </w:tcPr>
          <w:p w:rsidR="00D76CA9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A91A3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2268" w:type="dxa"/>
          </w:tcPr>
          <w:p w:rsidR="00A96B33" w:rsidRPr="00A96B33" w:rsidRDefault="00A96B33" w:rsidP="00A96B3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96B33">
              <w:rPr>
                <w:rFonts w:ascii="Times New Roman" w:hAnsi="Times New Roman" w:cs="Times New Roman"/>
                <w:sz w:val="24"/>
                <w:szCs w:val="24"/>
              </w:rPr>
              <w:t>Реестр организаций, учреждений, предприятий Беловского муниципального района;</w:t>
            </w:r>
          </w:p>
          <w:p w:rsidR="00D76CA9" w:rsidRDefault="00A91A32" w:rsidP="00A91A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6B33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сборник «Основные показатели деятельности </w:t>
            </w:r>
            <w:proofErr w:type="gramStart"/>
            <w:r w:rsidRPr="00A96B33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социально-ориентированных</w:t>
            </w:r>
            <w:proofErr w:type="gramEnd"/>
            <w:r w:rsidRPr="00A96B33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некоммерческих </w:t>
            </w:r>
            <w:proofErr w:type="spellStart"/>
            <w:r w:rsidRPr="00A96B33">
              <w:rPr>
                <w:rFonts w:ascii="Times New Roman" w:hAnsi="Times New Roman" w:cs="Times New Roman"/>
                <w:sz w:val="24"/>
                <w:szCs w:val="24"/>
              </w:rPr>
              <w:t>огранизаций</w:t>
            </w:r>
            <w:proofErr w:type="spellEnd"/>
            <w:r w:rsidRPr="00A96B33">
              <w:rPr>
                <w:rFonts w:ascii="Times New Roman" w:hAnsi="Times New Roman" w:cs="Times New Roman"/>
                <w:sz w:val="24"/>
                <w:szCs w:val="24"/>
              </w:rPr>
              <w:t xml:space="preserve"> 2017-2019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  <w:p w:rsidR="00295EF8" w:rsidRDefault="00295EF8" w:rsidP="00A91A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F8" w:rsidRDefault="00295EF8" w:rsidP="00A91A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D76CA9" w:rsidRPr="00A91A32" w:rsidRDefault="00A91A32" w:rsidP="00A91A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об*100, где </w:t>
            </w:r>
            <w:r w:rsidRPr="00A91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с-кол-во организаций на рынке социальных услуг(8), </w:t>
            </w:r>
            <w:r w:rsidRPr="00A91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об- общее кол-во организаций на рынке социальных услуг (9)</w:t>
            </w:r>
          </w:p>
        </w:tc>
      </w:tr>
      <w:tr w:rsidR="00D76CA9" w:rsidTr="00D107C1">
        <w:trPr>
          <w:trHeight w:val="3109"/>
        </w:trPr>
        <w:tc>
          <w:tcPr>
            <w:tcW w:w="2063" w:type="dxa"/>
          </w:tcPr>
          <w:p w:rsidR="00D76CA9" w:rsidRPr="00001F07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финансовой грамотности для целевых групп: дошкольники, школьники, трудовые коллективы, единиц</w:t>
            </w:r>
          </w:p>
        </w:tc>
        <w:tc>
          <w:tcPr>
            <w:tcW w:w="2063" w:type="dxa"/>
            <w:vMerge w:val="restart"/>
          </w:tcPr>
          <w:p w:rsidR="00D76CA9" w:rsidRPr="00001F07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b/>
                <w:sz w:val="24"/>
                <w:szCs w:val="24"/>
              </w:rPr>
              <w:t>Рынок повышения финансовой грамотности</w:t>
            </w: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7C1" w:rsidRPr="00001F07" w:rsidRDefault="00D107C1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76CA9" w:rsidRPr="00001F07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50" w:type="dxa"/>
          </w:tcPr>
          <w:p w:rsidR="00D76CA9" w:rsidRPr="00001F07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0" w:type="dxa"/>
            <w:gridSpan w:val="2"/>
          </w:tcPr>
          <w:p w:rsidR="00D76CA9" w:rsidRPr="00001F07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0" w:type="dxa"/>
          </w:tcPr>
          <w:p w:rsidR="00D76CA9" w:rsidRPr="00001F07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5" w:type="dxa"/>
          </w:tcPr>
          <w:p w:rsidR="00D76CA9" w:rsidRPr="00001F07" w:rsidRDefault="00B565D2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Pr="00001F07" w:rsidRDefault="00A96B33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68" w:type="dxa"/>
          </w:tcPr>
          <w:p w:rsidR="00D76CA9" w:rsidRPr="00001F07" w:rsidRDefault="00A96B33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1F07">
              <w:rPr>
                <w:rFonts w:ascii="Times New Roman" w:hAnsi="Times New Roman"/>
                <w:sz w:val="24"/>
                <w:szCs w:val="24"/>
              </w:rPr>
              <w:t xml:space="preserve">План  внеурочной деятельности общеобразовательных организаций на  учебный год, план программы по финансовой грамотности в рамках реализации области «Познавательное развитие» дошкольных  организаций  </w:t>
            </w:r>
          </w:p>
        </w:tc>
        <w:tc>
          <w:tcPr>
            <w:tcW w:w="2553" w:type="dxa"/>
          </w:tcPr>
          <w:p w:rsidR="00B565D2" w:rsidRPr="00001F07" w:rsidRDefault="00B565D2" w:rsidP="00B565D2">
            <w:pPr>
              <w:pStyle w:val="a4"/>
              <w:suppressAutoHyphens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1F0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</w:t>
            </w:r>
            <w:r w:rsidRPr="00001F07">
              <w:rPr>
                <w:rFonts w:ascii="Times New Roman" w:hAnsi="Times New Roman"/>
                <w:b w:val="0"/>
                <w:sz w:val="24"/>
                <w:szCs w:val="24"/>
              </w:rPr>
              <w:t>+В+</w:t>
            </w:r>
            <w:r w:rsidRPr="00001F0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</w:t>
            </w:r>
            <w:r w:rsidRPr="00001F07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</w:p>
          <w:p w:rsidR="00B565D2" w:rsidRPr="00001F07" w:rsidRDefault="00B565D2" w:rsidP="00B565D2">
            <w:pPr>
              <w:pStyle w:val="a4"/>
              <w:suppressAutoHyphens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1F07">
              <w:rPr>
                <w:rFonts w:ascii="Times New Roman" w:hAnsi="Times New Roman"/>
                <w:b w:val="0"/>
                <w:sz w:val="24"/>
                <w:szCs w:val="24"/>
              </w:rPr>
              <w:t xml:space="preserve">где </w:t>
            </w:r>
            <w:r w:rsidRPr="00001F0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</w:t>
            </w:r>
            <w:r w:rsidRPr="00001F07">
              <w:rPr>
                <w:rFonts w:ascii="Times New Roman" w:hAnsi="Times New Roman"/>
                <w:b w:val="0"/>
                <w:sz w:val="24"/>
                <w:szCs w:val="24"/>
              </w:rPr>
              <w:t xml:space="preserve"> – число проведенных мероприятий для дошкольников, В – число проведенных мероприятий для школьников, </w:t>
            </w:r>
            <w:r w:rsidRPr="00001F0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</w:t>
            </w:r>
            <w:r w:rsidRPr="00001F07">
              <w:rPr>
                <w:rFonts w:ascii="Times New Roman" w:hAnsi="Times New Roman"/>
                <w:b w:val="0"/>
                <w:sz w:val="24"/>
                <w:szCs w:val="24"/>
              </w:rPr>
              <w:t xml:space="preserve"> – число мероприятий</w:t>
            </w:r>
            <w:r w:rsidR="00D107C1" w:rsidRPr="00001F07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001F07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проведенных среди трудовых коллективов в образовательных организациях</w:t>
            </w:r>
          </w:p>
          <w:p w:rsidR="00B565D2" w:rsidRPr="00001F07" w:rsidRDefault="001F4C5B" w:rsidP="00B565D2">
            <w:pPr>
              <w:pStyle w:val="a4"/>
              <w:suppressAutoHyphens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1F0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N = </w:t>
            </w:r>
            <w:r w:rsidR="00A96B33" w:rsidRPr="00001F07">
              <w:rPr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  <w:p w:rsidR="00B565D2" w:rsidRPr="00001F07" w:rsidRDefault="00A96B33" w:rsidP="00B565D2">
            <w:pPr>
              <w:pStyle w:val="a4"/>
              <w:suppressAutoHyphens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1F0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B = </w:t>
            </w:r>
            <w:r w:rsidRPr="00001F07">
              <w:rPr>
                <w:rFonts w:ascii="Times New Roman" w:hAnsi="Times New Roman"/>
                <w:b w:val="0"/>
                <w:sz w:val="24"/>
                <w:szCs w:val="24"/>
              </w:rPr>
              <w:t>178</w:t>
            </w:r>
          </w:p>
          <w:p w:rsidR="00D76CA9" w:rsidRDefault="00B565D2" w:rsidP="00B565D2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01F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= </w:t>
            </w:r>
            <w:r w:rsidR="00A96B33" w:rsidRPr="00001F0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5EF8" w:rsidRPr="00A96B33" w:rsidRDefault="00295EF8" w:rsidP="00B56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A9" w:rsidTr="00D107C1">
        <w:tc>
          <w:tcPr>
            <w:tcW w:w="2063" w:type="dxa"/>
            <w:tcBorders>
              <w:bottom w:val="single" w:sz="4" w:space="0" w:color="auto"/>
            </w:tcBorders>
          </w:tcPr>
          <w:p w:rsidR="00D76CA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мероприятий по финансовой грамотности, единиц</w:t>
            </w:r>
          </w:p>
        </w:tc>
        <w:tc>
          <w:tcPr>
            <w:tcW w:w="2063" w:type="dxa"/>
            <w:vMerge/>
          </w:tcPr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  <w:gridSpan w:val="2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76CA9" w:rsidRPr="005F1040" w:rsidRDefault="00D870BB" w:rsidP="005F1040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5F1040">
              <w:rPr>
                <w:rFonts w:ascii="Times New Roman" w:hAnsi="Times New Roman" w:cs="Times New Roman"/>
                <w:sz w:val="23"/>
                <w:szCs w:val="23"/>
              </w:rPr>
              <w:t>Отчеты подведомственных</w:t>
            </w:r>
            <w:r w:rsidR="00695CC7" w:rsidRPr="005F104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F1040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</w:t>
            </w:r>
            <w:r w:rsidRPr="005F1040">
              <w:rPr>
                <w:rFonts w:ascii="Times New Roman" w:hAnsi="Times New Roman" w:cs="Times New Roman"/>
                <w:sz w:val="23"/>
                <w:szCs w:val="23"/>
              </w:rPr>
              <w:t>МКУ «Управление культуры, физической культуры и молодежной политики Беловского муниципального района»</w:t>
            </w:r>
          </w:p>
        </w:tc>
        <w:tc>
          <w:tcPr>
            <w:tcW w:w="2553" w:type="dxa"/>
          </w:tcPr>
          <w:p w:rsidR="00D870BB" w:rsidRPr="00D107C1" w:rsidRDefault="00D870BB" w:rsidP="00D870BB">
            <w:pPr>
              <w:pStyle w:val="ConsPlusNorma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М=Мвз+Мдм</w:t>
            </w:r>
            <w:proofErr w:type="spellEnd"/>
          </w:p>
          <w:p w:rsidR="00D870BB" w:rsidRPr="00D107C1" w:rsidRDefault="00D870BB" w:rsidP="00D870BB">
            <w:pPr>
              <w:pStyle w:val="ConsPlusNorma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М-общее кол-во меропр</w:t>
            </w:r>
            <w:r w:rsidR="00D107C1" w:rsidRPr="00D107C1">
              <w:rPr>
                <w:rFonts w:ascii="Times New Roman" w:hAnsi="Times New Roman" w:cs="Times New Roman"/>
                <w:sz w:val="23"/>
                <w:szCs w:val="23"/>
              </w:rPr>
              <w:t>иятий по финансовой грамотности</w:t>
            </w:r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(8);</w:t>
            </w:r>
          </w:p>
          <w:p w:rsidR="00D870BB" w:rsidRPr="00D107C1" w:rsidRDefault="00D870BB" w:rsidP="00D107C1">
            <w:pPr>
              <w:pStyle w:val="ConsPlusNormal"/>
              <w:suppressAutoHyphens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Мвз</w:t>
            </w:r>
            <w:proofErr w:type="spellEnd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мероприятий для взрослой аудитории (7)</w:t>
            </w:r>
            <w:r w:rsidR="00D107C1" w:rsidRPr="00D107C1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D76CA9" w:rsidRPr="00D107C1" w:rsidRDefault="00D870BB" w:rsidP="00D107C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Мдм</w:t>
            </w:r>
            <w:proofErr w:type="spellEnd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91A32" w:rsidRPr="00D107C1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количество мероприятий для детей и молодежи (1)</w:t>
            </w:r>
          </w:p>
        </w:tc>
      </w:tr>
      <w:tr w:rsidR="00D76CA9" w:rsidTr="00D107C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1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мероприятий по финансовой грамотности для получателей социальных услуг, единиц</w:t>
            </w:r>
          </w:p>
        </w:tc>
        <w:tc>
          <w:tcPr>
            <w:tcW w:w="2063" w:type="dxa"/>
            <w:vMerge/>
            <w:tcBorders>
              <w:left w:val="single" w:sz="4" w:space="0" w:color="auto"/>
            </w:tcBorders>
          </w:tcPr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76CA9" w:rsidRDefault="002F731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:rsidR="00D76CA9" w:rsidRDefault="002F731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0" w:type="dxa"/>
            <w:gridSpan w:val="2"/>
          </w:tcPr>
          <w:p w:rsidR="00D76CA9" w:rsidRDefault="002F731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0" w:type="dxa"/>
          </w:tcPr>
          <w:p w:rsidR="00D76CA9" w:rsidRDefault="002F731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D76CA9" w:rsidRDefault="002F731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2F731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E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107C1" w:rsidRDefault="00D107C1" w:rsidP="00D10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</w:p>
          <w:p w:rsidR="00D76CA9" w:rsidRDefault="00425EB8" w:rsidP="00D10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СРЦН «Надежда» и МКУ «ЦСОН Беловского муниципального района»</w:t>
            </w:r>
          </w:p>
        </w:tc>
        <w:tc>
          <w:tcPr>
            <w:tcW w:w="2553" w:type="dxa"/>
          </w:tcPr>
          <w:p w:rsidR="00D107C1" w:rsidRDefault="00A91A32" w:rsidP="00D107C1">
            <w:pPr>
              <w:pStyle w:val="ConsPlusNonformat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107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+</w:t>
            </w:r>
            <w:r w:rsidRPr="00D107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</w:t>
            </w:r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, где </w:t>
            </w:r>
            <w:r w:rsidRPr="00D107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–проведено мероприятий МКУ СРЦН «Надежда» для детей</w:t>
            </w:r>
            <w:r w:rsidR="00D107C1" w:rsidRPr="00D107C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проживающих в реабилитационном центре (15)</w:t>
            </w:r>
            <w:r w:rsidR="00D107C1"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A91A32" w:rsidRPr="00D107C1" w:rsidRDefault="00A91A32" w:rsidP="00D107C1">
            <w:pPr>
              <w:pStyle w:val="ConsPlusNonformat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107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</w:t>
            </w:r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- проведено мероприятий МКУ «ЦСОН Беловского муниципального района» для граждан старшего поколения (4)</w:t>
            </w:r>
          </w:p>
        </w:tc>
      </w:tr>
      <w:tr w:rsidR="00D76CA9" w:rsidTr="00D107C1">
        <w:tc>
          <w:tcPr>
            <w:tcW w:w="2063" w:type="dxa"/>
            <w:tcBorders>
              <w:top w:val="single" w:sz="4" w:space="0" w:color="auto"/>
            </w:tcBorders>
          </w:tcPr>
          <w:p w:rsidR="00D76CA9" w:rsidRPr="002F7319" w:rsidRDefault="00D76CA9" w:rsidP="00D76C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7319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туристических услуг, процентов</w:t>
            </w:r>
          </w:p>
        </w:tc>
        <w:tc>
          <w:tcPr>
            <w:tcW w:w="2063" w:type="dxa"/>
          </w:tcPr>
          <w:p w:rsidR="00D76CA9" w:rsidRDefault="00D76CA9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1652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50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50" w:type="dxa"/>
            <w:gridSpan w:val="2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50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35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2268" w:type="dxa"/>
          </w:tcPr>
          <w:p w:rsidR="00D76CA9" w:rsidRDefault="00D870BB" w:rsidP="003276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реестр субъектов малого и среднего предпринимательства</w:t>
            </w:r>
          </w:p>
        </w:tc>
        <w:tc>
          <w:tcPr>
            <w:tcW w:w="2553" w:type="dxa"/>
          </w:tcPr>
          <w:p w:rsidR="002F7319" w:rsidRPr="00D107C1" w:rsidRDefault="002F7319" w:rsidP="002F7319">
            <w:pPr>
              <w:pStyle w:val="ConsPlusNorma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Дч</w:t>
            </w:r>
            <w:proofErr w:type="spellEnd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- Доля организаций частной формы собственности в сфере туристических услуг</w:t>
            </w:r>
          </w:p>
          <w:p w:rsidR="002F7319" w:rsidRPr="00D107C1" w:rsidRDefault="002F7319" w:rsidP="002F7319">
            <w:pPr>
              <w:pStyle w:val="ConsPlusNorma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Дч</w:t>
            </w:r>
            <w:proofErr w:type="spellEnd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= 100/(То:</w:t>
            </w:r>
            <w:proofErr w:type="gramEnd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Тч</w:t>
            </w:r>
            <w:proofErr w:type="spellEnd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), где</w:t>
            </w:r>
            <w:proofErr w:type="gramStart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Т</w:t>
            </w:r>
            <w:proofErr w:type="gramEnd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о – общее количество учреждений и организаций в сфере туризма (7), </w:t>
            </w:r>
          </w:p>
          <w:p w:rsidR="00D76CA9" w:rsidRPr="00D107C1" w:rsidRDefault="002F7319" w:rsidP="002F7319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>Тч</w:t>
            </w:r>
            <w:proofErr w:type="spellEnd"/>
            <w:r w:rsidRPr="00D107C1">
              <w:rPr>
                <w:rFonts w:ascii="Times New Roman" w:hAnsi="Times New Roman" w:cs="Times New Roman"/>
                <w:sz w:val="23"/>
                <w:szCs w:val="23"/>
              </w:rPr>
              <w:t xml:space="preserve"> – число частных туристических организаций (5)</w:t>
            </w:r>
          </w:p>
        </w:tc>
      </w:tr>
    </w:tbl>
    <w:p w:rsidR="00765754" w:rsidRPr="00327670" w:rsidRDefault="00765754" w:rsidP="00474D06">
      <w:pPr>
        <w:pStyle w:val="ConsPlusNonformat"/>
        <w:jc w:val="center"/>
        <w:rPr>
          <w:rFonts w:ascii="Times New Roman" w:hAnsi="Times New Roman" w:cs="Times New Roman"/>
        </w:rPr>
      </w:pPr>
    </w:p>
    <w:sectPr w:rsidR="00765754" w:rsidRPr="00327670" w:rsidSect="003276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7EC8"/>
    <w:rsid w:val="00001F07"/>
    <w:rsid w:val="00074066"/>
    <w:rsid w:val="00075C86"/>
    <w:rsid w:val="000B1DA7"/>
    <w:rsid w:val="000C735E"/>
    <w:rsid w:val="001503D8"/>
    <w:rsid w:val="00152EF8"/>
    <w:rsid w:val="001F4C5B"/>
    <w:rsid w:val="0023132A"/>
    <w:rsid w:val="0027653F"/>
    <w:rsid w:val="00295EF8"/>
    <w:rsid w:val="002F7319"/>
    <w:rsid w:val="00326C80"/>
    <w:rsid w:val="00327670"/>
    <w:rsid w:val="00413099"/>
    <w:rsid w:val="00425EB8"/>
    <w:rsid w:val="00474D06"/>
    <w:rsid w:val="004B7A8F"/>
    <w:rsid w:val="00510386"/>
    <w:rsid w:val="005602F5"/>
    <w:rsid w:val="005F1040"/>
    <w:rsid w:val="00695CC7"/>
    <w:rsid w:val="00733801"/>
    <w:rsid w:val="00765754"/>
    <w:rsid w:val="007C057C"/>
    <w:rsid w:val="00814249"/>
    <w:rsid w:val="00845010"/>
    <w:rsid w:val="008A49D8"/>
    <w:rsid w:val="009925B6"/>
    <w:rsid w:val="009C2343"/>
    <w:rsid w:val="00A138BD"/>
    <w:rsid w:val="00A67AC2"/>
    <w:rsid w:val="00A76D42"/>
    <w:rsid w:val="00A90B7A"/>
    <w:rsid w:val="00A91A32"/>
    <w:rsid w:val="00A96B33"/>
    <w:rsid w:val="00B00B64"/>
    <w:rsid w:val="00B565D2"/>
    <w:rsid w:val="00B70D09"/>
    <w:rsid w:val="00CC5B45"/>
    <w:rsid w:val="00D107C1"/>
    <w:rsid w:val="00D76CA9"/>
    <w:rsid w:val="00D870BB"/>
    <w:rsid w:val="00DC0211"/>
    <w:rsid w:val="00DC2064"/>
    <w:rsid w:val="00E2134D"/>
    <w:rsid w:val="00F57EC8"/>
    <w:rsid w:val="00FB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276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327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565D2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kern w:val="28"/>
      <w:sz w:val="32"/>
      <w:szCs w:val="20"/>
    </w:rPr>
  </w:style>
  <w:style w:type="character" w:customStyle="1" w:styleId="a5">
    <w:name w:val="Название Знак"/>
    <w:basedOn w:val="a0"/>
    <w:link w:val="a4"/>
    <w:rsid w:val="00B565D2"/>
    <w:rPr>
      <w:rFonts w:ascii="Helvetica" w:eastAsia="Times New Roman" w:hAnsi="Helvetica" w:cs="Times New Roman"/>
      <w:b/>
      <w:kern w:val="28"/>
      <w:sz w:val="32"/>
      <w:szCs w:val="20"/>
    </w:rPr>
  </w:style>
  <w:style w:type="paragraph" w:styleId="a6">
    <w:name w:val="List Paragraph"/>
    <w:basedOn w:val="a"/>
    <w:uiPriority w:val="34"/>
    <w:qFormat/>
    <w:rsid w:val="00B565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Îñíîâíîé øðèôò"/>
    <w:rsid w:val="00B565D2"/>
  </w:style>
  <w:style w:type="paragraph" w:styleId="a8">
    <w:name w:val="Balloon Text"/>
    <w:basedOn w:val="a"/>
    <w:link w:val="a9"/>
    <w:uiPriority w:val="99"/>
    <w:semiHidden/>
    <w:unhideWhenUsed/>
    <w:rsid w:val="00B565D2"/>
    <w:pPr>
      <w:spacing w:after="0" w:line="240" w:lineRule="auto"/>
      <w:ind w:firstLine="68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5D2"/>
    <w:rPr>
      <w:rFonts w:ascii="Tahoma" w:eastAsia="Times New Roman" w:hAnsi="Tahoma" w:cs="Times New Roman"/>
      <w:sz w:val="16"/>
      <w:szCs w:val="16"/>
    </w:rPr>
  </w:style>
  <w:style w:type="paragraph" w:styleId="aa">
    <w:name w:val="No Spacing"/>
    <w:uiPriority w:val="1"/>
    <w:qFormat/>
    <w:rsid w:val="0027653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126A-01FE-466F-BE3A-33F5B2E5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Логинова Елена Юрьевна</cp:lastModifiedBy>
  <cp:revision>31</cp:revision>
  <dcterms:created xsi:type="dcterms:W3CDTF">2021-01-27T03:02:00Z</dcterms:created>
  <dcterms:modified xsi:type="dcterms:W3CDTF">2021-02-18T07:35:00Z</dcterms:modified>
</cp:coreProperties>
</file>