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22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F58D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B6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докладу</w:t>
      </w:r>
    </w:p>
    <w:p w:rsidR="009B6522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развитии конкурентной среды</w:t>
      </w:r>
    </w:p>
    <w:p w:rsidR="009B6522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рынках товаров, работ и услуг Беловского</w:t>
      </w:r>
    </w:p>
    <w:p w:rsidR="009B6522" w:rsidRDefault="00234DD0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за 2019</w:t>
      </w:r>
      <w:r w:rsidR="009B652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020E2" w:rsidRPr="00CB2AE6" w:rsidRDefault="00F020E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65947" w:rsidRPr="00CB2AE6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5"/>
      <w:bookmarkEnd w:id="0"/>
      <w:r w:rsidRPr="00CB2AE6">
        <w:rPr>
          <w:rFonts w:ascii="Times New Roman" w:hAnsi="Times New Roman" w:cs="Times New Roman"/>
          <w:sz w:val="28"/>
          <w:szCs w:val="28"/>
        </w:rPr>
        <w:t>Отчет</w:t>
      </w:r>
    </w:p>
    <w:p w:rsidR="00A65947" w:rsidRPr="00CB2AE6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AE6">
        <w:rPr>
          <w:rFonts w:ascii="Times New Roman" w:hAnsi="Times New Roman" w:cs="Times New Roman"/>
          <w:sz w:val="28"/>
          <w:szCs w:val="28"/>
        </w:rPr>
        <w:t>о реализации плана мероприятий ("дорожной карты")</w:t>
      </w:r>
    </w:p>
    <w:p w:rsidR="00A65947" w:rsidRPr="00CB2AE6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AE6">
        <w:rPr>
          <w:rFonts w:ascii="Times New Roman" w:hAnsi="Times New Roman" w:cs="Times New Roman"/>
          <w:sz w:val="28"/>
          <w:szCs w:val="28"/>
        </w:rPr>
        <w:t>по содействию развитию конкуренции в Беловском муниципальном районе</w:t>
      </w:r>
    </w:p>
    <w:p w:rsidR="00A65947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AE6">
        <w:rPr>
          <w:rFonts w:ascii="Times New Roman" w:hAnsi="Times New Roman" w:cs="Times New Roman"/>
          <w:sz w:val="28"/>
          <w:szCs w:val="28"/>
        </w:rPr>
        <w:t>за 20</w:t>
      </w:r>
      <w:r w:rsidR="00234DD0">
        <w:rPr>
          <w:rFonts w:ascii="Times New Roman" w:hAnsi="Times New Roman" w:cs="Times New Roman"/>
          <w:sz w:val="28"/>
          <w:szCs w:val="28"/>
        </w:rPr>
        <w:t>19</w:t>
      </w:r>
      <w:r w:rsidRPr="00CB2AE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6284F" w:rsidRDefault="0066284F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675"/>
        <w:gridCol w:w="32"/>
        <w:gridCol w:w="3370"/>
        <w:gridCol w:w="1191"/>
        <w:gridCol w:w="227"/>
        <w:gridCol w:w="1276"/>
        <w:gridCol w:w="4351"/>
        <w:gridCol w:w="4798"/>
      </w:tblGrid>
      <w:tr w:rsidR="00E252B6" w:rsidRPr="006839D3" w:rsidTr="00373211">
        <w:trPr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0" w:type="dxa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"дорожной карты"</w:t>
            </w:r>
          </w:p>
        </w:tc>
        <w:tc>
          <w:tcPr>
            <w:tcW w:w="2694" w:type="dxa"/>
            <w:gridSpan w:val="3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Срок реализации мер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351" w:type="dxa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 (краткое описание)</w:t>
            </w:r>
          </w:p>
        </w:tc>
        <w:tc>
          <w:tcPr>
            <w:tcW w:w="4798" w:type="dxa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выполнении 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</w:tr>
      <w:tr w:rsidR="00E252B6" w:rsidRPr="006839D3" w:rsidTr="00373211">
        <w:trPr>
          <w:tblHeader/>
        </w:trPr>
        <w:tc>
          <w:tcPr>
            <w:tcW w:w="707" w:type="dxa"/>
            <w:gridSpan w:val="2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351" w:type="dxa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8" w:type="dxa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732" w:rsidRPr="006839D3" w:rsidTr="00373211">
        <w:tc>
          <w:tcPr>
            <w:tcW w:w="15920" w:type="dxa"/>
            <w:gridSpan w:val="8"/>
            <w:vAlign w:val="center"/>
          </w:tcPr>
          <w:p w:rsidR="00720C94" w:rsidRDefault="00720C94" w:rsidP="005C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732" w:rsidRPr="00AB0732" w:rsidRDefault="00AB0732" w:rsidP="005C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содействию развитию кон</w:t>
            </w:r>
            <w:r w:rsidR="00AF0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куренции </w:t>
            </w:r>
            <w:r w:rsidR="005C73A4">
              <w:rPr>
                <w:rFonts w:ascii="Times New Roman" w:hAnsi="Times New Roman" w:cs="Times New Roman"/>
                <w:b/>
                <w:sz w:val="24"/>
                <w:szCs w:val="24"/>
              </w:rPr>
              <w:t>на товарных</w:t>
            </w:r>
            <w:r w:rsidR="00AF0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рынках</w:t>
            </w:r>
          </w:p>
        </w:tc>
      </w:tr>
      <w:tr w:rsidR="00CB2AE6" w:rsidRPr="006839D3" w:rsidTr="00373211">
        <w:tc>
          <w:tcPr>
            <w:tcW w:w="15920" w:type="dxa"/>
            <w:gridSpan w:val="8"/>
            <w:vAlign w:val="center"/>
          </w:tcPr>
          <w:p w:rsidR="00720C94" w:rsidRDefault="00720C94" w:rsidP="005C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AE6" w:rsidRDefault="00CB2AE6" w:rsidP="005C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Рынок услуг </w:t>
            </w:r>
            <w:r w:rsidR="005C73A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  <w:r w:rsidR="00010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  <w:p w:rsidR="00F020E2" w:rsidRPr="006839D3" w:rsidRDefault="00F020E2" w:rsidP="005C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AE6" w:rsidRPr="006839D3" w:rsidTr="00373211">
        <w:tc>
          <w:tcPr>
            <w:tcW w:w="15920" w:type="dxa"/>
            <w:gridSpan w:val="8"/>
            <w:vAlign w:val="center"/>
          </w:tcPr>
          <w:p w:rsidR="00F020E2" w:rsidRDefault="0066284F" w:rsidP="0066284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84F">
              <w:rPr>
                <w:rFonts w:ascii="Times New Roman" w:hAnsi="Times New Roman" w:cs="Times New Roman"/>
                <w:szCs w:val="22"/>
              </w:rPr>
              <w:t>Создание условий для развития конкуренции на рынке услуг дополнительного образования детей. Развитие частных организаций, осуществляющих образов</w:t>
            </w:r>
            <w:r w:rsidRPr="0066284F">
              <w:rPr>
                <w:rFonts w:ascii="Times New Roman" w:hAnsi="Times New Roman" w:cs="Times New Roman"/>
                <w:szCs w:val="22"/>
              </w:rPr>
              <w:t>а</w:t>
            </w:r>
            <w:r w:rsidRPr="0066284F">
              <w:rPr>
                <w:rFonts w:ascii="Times New Roman" w:hAnsi="Times New Roman" w:cs="Times New Roman"/>
                <w:szCs w:val="22"/>
              </w:rPr>
              <w:t>тельную деятельность по дополнительным общеобразовательным программам</w:t>
            </w:r>
          </w:p>
          <w:p w:rsidR="0066284F" w:rsidRPr="0066284F" w:rsidRDefault="0066284F" w:rsidP="0066284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252B6" w:rsidRPr="006839D3" w:rsidTr="00373211">
        <w:trPr>
          <w:trHeight w:val="1629"/>
        </w:trPr>
        <w:tc>
          <w:tcPr>
            <w:tcW w:w="707" w:type="dxa"/>
            <w:gridSpan w:val="2"/>
          </w:tcPr>
          <w:p w:rsidR="003108E0" w:rsidRPr="006839D3" w:rsidRDefault="003108E0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70" w:type="dxa"/>
          </w:tcPr>
          <w:p w:rsidR="003108E0" w:rsidRPr="00720C94" w:rsidRDefault="003108E0" w:rsidP="00720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72">
              <w:rPr>
                <w:rFonts w:ascii="Times New Roman" w:hAnsi="Times New Roman" w:cs="Times New Roman"/>
                <w:szCs w:val="22"/>
              </w:rPr>
              <w:t>Содействие развитию негосуда</w:t>
            </w:r>
            <w:r w:rsidRPr="00336E72">
              <w:rPr>
                <w:rFonts w:ascii="Times New Roman" w:hAnsi="Times New Roman" w:cs="Times New Roman"/>
                <w:szCs w:val="22"/>
              </w:rPr>
              <w:t>р</w:t>
            </w:r>
            <w:r w:rsidRPr="00336E72">
              <w:rPr>
                <w:rFonts w:ascii="Times New Roman" w:hAnsi="Times New Roman" w:cs="Times New Roman"/>
                <w:szCs w:val="22"/>
              </w:rPr>
              <w:t>ственного сектора организаций, осуществляющих образовател</w:t>
            </w:r>
            <w:r w:rsidRPr="00336E72">
              <w:rPr>
                <w:rFonts w:ascii="Times New Roman" w:hAnsi="Times New Roman" w:cs="Times New Roman"/>
                <w:szCs w:val="22"/>
              </w:rPr>
              <w:t>ь</w:t>
            </w:r>
            <w:r w:rsidRPr="00336E72">
              <w:rPr>
                <w:rFonts w:ascii="Times New Roman" w:hAnsi="Times New Roman" w:cs="Times New Roman"/>
                <w:szCs w:val="22"/>
              </w:rPr>
              <w:t>ную деятельность по дополн</w:t>
            </w:r>
            <w:r w:rsidRPr="00336E72">
              <w:rPr>
                <w:rFonts w:ascii="Times New Roman" w:hAnsi="Times New Roman" w:cs="Times New Roman"/>
                <w:szCs w:val="22"/>
              </w:rPr>
              <w:t>и</w:t>
            </w:r>
            <w:r w:rsidRPr="00336E72">
              <w:rPr>
                <w:rFonts w:ascii="Times New Roman" w:hAnsi="Times New Roman" w:cs="Times New Roman"/>
                <w:szCs w:val="22"/>
              </w:rPr>
              <w:t>тельным общеобразовательным программам</w:t>
            </w:r>
          </w:p>
        </w:tc>
        <w:tc>
          <w:tcPr>
            <w:tcW w:w="1418" w:type="dxa"/>
            <w:gridSpan w:val="2"/>
            <w:vAlign w:val="center"/>
          </w:tcPr>
          <w:p w:rsidR="003108E0" w:rsidRPr="006839D3" w:rsidRDefault="003108E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vAlign w:val="center"/>
          </w:tcPr>
          <w:p w:rsidR="003108E0" w:rsidRPr="00544C70" w:rsidRDefault="003108E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1" w:type="dxa"/>
            <w:vAlign w:val="center"/>
          </w:tcPr>
          <w:p w:rsidR="00AC6CF6" w:rsidRPr="00AC6CF6" w:rsidRDefault="003108E0" w:rsidP="00ED72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7706">
              <w:rPr>
                <w:rFonts w:ascii="Times New Roman" w:hAnsi="Times New Roman" w:cs="Times New Roman"/>
                <w:szCs w:val="22"/>
              </w:rPr>
              <w:t>С целью содействия развитию негосуда</w:t>
            </w:r>
            <w:r w:rsidRPr="004C7706">
              <w:rPr>
                <w:rFonts w:ascii="Times New Roman" w:hAnsi="Times New Roman" w:cs="Times New Roman"/>
                <w:szCs w:val="22"/>
              </w:rPr>
              <w:t>р</w:t>
            </w:r>
            <w:r w:rsidRPr="004C7706">
              <w:rPr>
                <w:rFonts w:ascii="Times New Roman" w:hAnsi="Times New Roman" w:cs="Times New Roman"/>
                <w:szCs w:val="22"/>
              </w:rPr>
              <w:t>ственных (немуниципальных) социально ориентированных неком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4C7706">
              <w:rPr>
                <w:rFonts w:ascii="Times New Roman" w:hAnsi="Times New Roman" w:cs="Times New Roman"/>
                <w:szCs w:val="22"/>
              </w:rPr>
              <w:t>ерческих орган</w:t>
            </w:r>
            <w:r w:rsidRPr="004C7706">
              <w:rPr>
                <w:rFonts w:ascii="Times New Roman" w:hAnsi="Times New Roman" w:cs="Times New Roman"/>
                <w:szCs w:val="22"/>
              </w:rPr>
              <w:t>и</w:t>
            </w:r>
            <w:r w:rsidRPr="004C7706">
              <w:rPr>
                <w:rFonts w:ascii="Times New Roman" w:hAnsi="Times New Roman" w:cs="Times New Roman"/>
                <w:szCs w:val="22"/>
              </w:rPr>
              <w:t>заций на официальном сайте МКУ «Упра</w:t>
            </w:r>
            <w:r w:rsidRPr="004C7706">
              <w:rPr>
                <w:rFonts w:ascii="Times New Roman" w:hAnsi="Times New Roman" w:cs="Times New Roman"/>
                <w:szCs w:val="22"/>
              </w:rPr>
              <w:t>в</w:t>
            </w:r>
            <w:r w:rsidRPr="004C7706">
              <w:rPr>
                <w:rFonts w:ascii="Times New Roman" w:hAnsi="Times New Roman" w:cs="Times New Roman"/>
                <w:szCs w:val="22"/>
              </w:rPr>
              <w:t>ление образования Беловского муниц</w:t>
            </w:r>
            <w:r w:rsidRPr="004C7706">
              <w:rPr>
                <w:rFonts w:ascii="Times New Roman" w:hAnsi="Times New Roman" w:cs="Times New Roman"/>
                <w:szCs w:val="22"/>
              </w:rPr>
              <w:t>и</w:t>
            </w:r>
            <w:r w:rsidRPr="004C7706">
              <w:rPr>
                <w:rFonts w:ascii="Times New Roman" w:hAnsi="Times New Roman" w:cs="Times New Roman"/>
                <w:szCs w:val="22"/>
              </w:rPr>
              <w:t>пального района» создана ссылка «Инфо</w:t>
            </w:r>
            <w:r w:rsidRPr="004C7706">
              <w:rPr>
                <w:rFonts w:ascii="Times New Roman" w:hAnsi="Times New Roman" w:cs="Times New Roman"/>
                <w:szCs w:val="22"/>
              </w:rPr>
              <w:t>р</w:t>
            </w:r>
            <w:r w:rsidRPr="004C7706">
              <w:rPr>
                <w:rFonts w:ascii="Times New Roman" w:hAnsi="Times New Roman" w:cs="Times New Roman"/>
                <w:szCs w:val="22"/>
              </w:rPr>
              <w:t>мация для предпринимателя», которая п</w:t>
            </w:r>
            <w:r w:rsidRPr="004C7706">
              <w:rPr>
                <w:rFonts w:ascii="Times New Roman" w:hAnsi="Times New Roman" w:cs="Times New Roman"/>
                <w:szCs w:val="22"/>
              </w:rPr>
              <w:t>о</w:t>
            </w:r>
            <w:r w:rsidRPr="004C7706">
              <w:rPr>
                <w:rFonts w:ascii="Times New Roman" w:hAnsi="Times New Roman" w:cs="Times New Roman"/>
                <w:szCs w:val="22"/>
              </w:rPr>
              <w:t>зволяет информировать заинтересованных лиц о возможности открытия частных о</w:t>
            </w:r>
            <w:r w:rsidRPr="004C7706">
              <w:rPr>
                <w:rFonts w:ascii="Times New Roman" w:hAnsi="Times New Roman" w:cs="Times New Roman"/>
                <w:szCs w:val="22"/>
              </w:rPr>
              <w:t>р</w:t>
            </w:r>
            <w:r w:rsidRPr="004C7706">
              <w:rPr>
                <w:rFonts w:ascii="Times New Roman" w:hAnsi="Times New Roman" w:cs="Times New Roman"/>
                <w:szCs w:val="22"/>
              </w:rPr>
              <w:t>ганизаций</w:t>
            </w:r>
            <w:r>
              <w:rPr>
                <w:rFonts w:ascii="Times New Roman" w:hAnsi="Times New Roman" w:cs="Times New Roman"/>
                <w:szCs w:val="22"/>
              </w:rPr>
              <w:t>, осуществляющих образовател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ную деятельность по дополнительным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щеобразовательным программам</w:t>
            </w:r>
          </w:p>
        </w:tc>
        <w:tc>
          <w:tcPr>
            <w:tcW w:w="4798" w:type="dxa"/>
          </w:tcPr>
          <w:p w:rsidR="003108E0" w:rsidRPr="003108E0" w:rsidRDefault="003108E0" w:rsidP="003108E0">
            <w:pPr>
              <w:pStyle w:val="a8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08E0">
              <w:rPr>
                <w:rFonts w:ascii="Times New Roman" w:hAnsi="Times New Roman"/>
                <w:sz w:val="22"/>
                <w:szCs w:val="22"/>
              </w:rPr>
              <w:t>В течение 2019 года в МКУ «Управление образования Беловского муниципального района» не поступало предложений и обращений для информирования и консультационных услуг в принятии решения о создании частных организаций дополнительного образования</w:t>
            </w:r>
          </w:p>
        </w:tc>
      </w:tr>
      <w:tr w:rsidR="00E252B6" w:rsidRPr="006839D3" w:rsidTr="00373211">
        <w:tc>
          <w:tcPr>
            <w:tcW w:w="707" w:type="dxa"/>
            <w:gridSpan w:val="2"/>
          </w:tcPr>
          <w:p w:rsidR="003108E0" w:rsidRPr="006839D3" w:rsidRDefault="003108E0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3108E0" w:rsidRPr="006839D3" w:rsidRDefault="00F020E2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72">
              <w:rPr>
                <w:rFonts w:ascii="Times New Roman" w:hAnsi="Times New Roman"/>
              </w:rPr>
              <w:t>Формирование реестра орган</w:t>
            </w:r>
            <w:r w:rsidRPr="00336E72">
              <w:rPr>
                <w:rFonts w:ascii="Times New Roman" w:hAnsi="Times New Roman"/>
              </w:rPr>
              <w:t>и</w:t>
            </w:r>
            <w:r w:rsidRPr="00336E72">
              <w:rPr>
                <w:rFonts w:ascii="Times New Roman" w:hAnsi="Times New Roman"/>
              </w:rPr>
              <w:t>заций дополнительного образ</w:t>
            </w:r>
            <w:r w:rsidRPr="00336E72">
              <w:rPr>
                <w:rFonts w:ascii="Times New Roman" w:hAnsi="Times New Roman"/>
              </w:rPr>
              <w:t>о</w:t>
            </w:r>
            <w:r w:rsidRPr="00336E72">
              <w:rPr>
                <w:rFonts w:ascii="Times New Roman" w:hAnsi="Times New Roman"/>
              </w:rPr>
              <w:t>вания всех форм собственности</w:t>
            </w:r>
          </w:p>
        </w:tc>
        <w:tc>
          <w:tcPr>
            <w:tcW w:w="1418" w:type="dxa"/>
            <w:gridSpan w:val="2"/>
            <w:vAlign w:val="center"/>
          </w:tcPr>
          <w:p w:rsidR="003108E0" w:rsidRPr="006839D3" w:rsidRDefault="003108E0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2019-2021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Align w:val="center"/>
          </w:tcPr>
          <w:p w:rsidR="003108E0" w:rsidRPr="006839D3" w:rsidRDefault="003108E0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1" w:type="dxa"/>
            <w:vAlign w:val="center"/>
          </w:tcPr>
          <w:p w:rsidR="003108E0" w:rsidRDefault="00F020E2" w:rsidP="00632F0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4D17E1">
              <w:rPr>
                <w:rFonts w:ascii="Times New Roman" w:hAnsi="Times New Roman"/>
              </w:rPr>
              <w:t>Утвержден Приказ МКУ «Управление о</w:t>
            </w:r>
            <w:r w:rsidRPr="004D17E1">
              <w:rPr>
                <w:rFonts w:ascii="Times New Roman" w:hAnsi="Times New Roman"/>
              </w:rPr>
              <w:t>б</w:t>
            </w:r>
            <w:r w:rsidRPr="004D17E1">
              <w:rPr>
                <w:rFonts w:ascii="Times New Roman" w:hAnsi="Times New Roman"/>
              </w:rPr>
              <w:t>разования Беловского муниципального района от 28.12.2018г №1079 «Об утве</w:t>
            </w:r>
            <w:r w:rsidRPr="004D17E1">
              <w:rPr>
                <w:rFonts w:ascii="Times New Roman" w:hAnsi="Times New Roman"/>
              </w:rPr>
              <w:t>р</w:t>
            </w:r>
            <w:r w:rsidRPr="004D17E1">
              <w:rPr>
                <w:rFonts w:ascii="Times New Roman" w:hAnsi="Times New Roman"/>
              </w:rPr>
              <w:lastRenderedPageBreak/>
              <w:t>ждении Реестра организаций всех форм собственности, подведомственных мун</w:t>
            </w:r>
            <w:r w:rsidRPr="004D17E1">
              <w:rPr>
                <w:rFonts w:ascii="Times New Roman" w:hAnsi="Times New Roman"/>
              </w:rPr>
              <w:t>и</w:t>
            </w:r>
            <w:r w:rsidRPr="004D17E1">
              <w:rPr>
                <w:rFonts w:ascii="Times New Roman" w:hAnsi="Times New Roman"/>
              </w:rPr>
              <w:t>ципальному казенному учреждению «Управление образования Беловского м</w:t>
            </w:r>
            <w:r w:rsidRPr="004D17E1">
              <w:rPr>
                <w:rFonts w:ascii="Times New Roman" w:hAnsi="Times New Roman"/>
              </w:rPr>
              <w:t>у</w:t>
            </w:r>
            <w:r w:rsidRPr="004D17E1">
              <w:rPr>
                <w:rFonts w:ascii="Times New Roman" w:hAnsi="Times New Roman"/>
              </w:rPr>
              <w:t>ниципального района» для ознакомления заинтересованных лиц</w:t>
            </w:r>
          </w:p>
          <w:p w:rsidR="00AC6CF6" w:rsidRPr="00D31AF0" w:rsidRDefault="00AC6CF6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:rsidR="003108E0" w:rsidRPr="006839D3" w:rsidRDefault="003108E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B6" w:rsidRPr="006839D3" w:rsidTr="00632F04">
        <w:tc>
          <w:tcPr>
            <w:tcW w:w="707" w:type="dxa"/>
            <w:gridSpan w:val="2"/>
          </w:tcPr>
          <w:p w:rsidR="00E252B6" w:rsidRPr="006839D3" w:rsidRDefault="00E252B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70" w:type="dxa"/>
          </w:tcPr>
          <w:p w:rsidR="00E252B6" w:rsidRPr="00336E72" w:rsidRDefault="00E252B6" w:rsidP="00632F04">
            <w:pPr>
              <w:widowControl w:val="0"/>
              <w:jc w:val="both"/>
              <w:rPr>
                <w:rFonts w:ascii="Times New Roman" w:hAnsi="Times New Roman"/>
              </w:rPr>
            </w:pPr>
            <w:r w:rsidRPr="00336E72">
              <w:rPr>
                <w:rFonts w:ascii="Times New Roman" w:hAnsi="Times New Roman"/>
              </w:rPr>
              <w:t>Оказание информационно- мет</w:t>
            </w:r>
            <w:r w:rsidRPr="00336E72">
              <w:rPr>
                <w:rFonts w:ascii="Times New Roman" w:hAnsi="Times New Roman"/>
              </w:rPr>
              <w:t>о</w:t>
            </w:r>
            <w:r w:rsidRPr="00336E72">
              <w:rPr>
                <w:rFonts w:ascii="Times New Roman" w:hAnsi="Times New Roman"/>
              </w:rPr>
              <w:t>дической и информационно-консультативной помощи:</w:t>
            </w:r>
          </w:p>
          <w:p w:rsidR="00E252B6" w:rsidRPr="00336E72" w:rsidRDefault="00E252B6" w:rsidP="00632F04">
            <w:pPr>
              <w:widowControl w:val="0"/>
              <w:jc w:val="both"/>
              <w:rPr>
                <w:rFonts w:ascii="Times New Roman" w:hAnsi="Times New Roman"/>
              </w:rPr>
            </w:pPr>
            <w:r w:rsidRPr="00336E72">
              <w:rPr>
                <w:rFonts w:ascii="Times New Roman" w:hAnsi="Times New Roman"/>
              </w:rPr>
              <w:t xml:space="preserve"> - в подготовке документов для успешного прохождения проц</w:t>
            </w:r>
            <w:r w:rsidRPr="00336E72">
              <w:rPr>
                <w:rFonts w:ascii="Times New Roman" w:hAnsi="Times New Roman"/>
              </w:rPr>
              <w:t>е</w:t>
            </w:r>
            <w:r w:rsidRPr="00336E72">
              <w:rPr>
                <w:rFonts w:ascii="Times New Roman" w:hAnsi="Times New Roman"/>
              </w:rPr>
              <w:t>дуры лицензирования;</w:t>
            </w:r>
          </w:p>
          <w:p w:rsidR="00E252B6" w:rsidRPr="00336E72" w:rsidRDefault="00E252B6" w:rsidP="00632F04">
            <w:pPr>
              <w:widowControl w:val="0"/>
              <w:jc w:val="both"/>
              <w:rPr>
                <w:rFonts w:ascii="Times New Roman" w:hAnsi="Times New Roman"/>
              </w:rPr>
            </w:pPr>
            <w:r w:rsidRPr="00336E72">
              <w:rPr>
                <w:rFonts w:ascii="Times New Roman" w:hAnsi="Times New Roman"/>
              </w:rPr>
              <w:t xml:space="preserve">  - в создании образовательной среды в соответствии с лиценз</w:t>
            </w:r>
            <w:r w:rsidRPr="00336E72">
              <w:rPr>
                <w:rFonts w:ascii="Times New Roman" w:hAnsi="Times New Roman"/>
              </w:rPr>
              <w:t>и</w:t>
            </w:r>
            <w:r w:rsidRPr="00336E72">
              <w:rPr>
                <w:rFonts w:ascii="Times New Roman" w:hAnsi="Times New Roman"/>
              </w:rPr>
              <w:t>онными требованиями;</w:t>
            </w:r>
          </w:p>
          <w:p w:rsidR="00E252B6" w:rsidRDefault="00E252B6" w:rsidP="00632F0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6E72">
              <w:rPr>
                <w:rFonts w:ascii="Times New Roman" w:hAnsi="Times New Roman" w:cs="Times New Roman"/>
                <w:szCs w:val="22"/>
              </w:rPr>
              <w:t xml:space="preserve">  - в прохождении педагогич</w:t>
            </w:r>
            <w:r w:rsidRPr="00336E72">
              <w:rPr>
                <w:rFonts w:ascii="Times New Roman" w:hAnsi="Times New Roman" w:cs="Times New Roman"/>
                <w:szCs w:val="22"/>
              </w:rPr>
              <w:t>е</w:t>
            </w:r>
            <w:r w:rsidRPr="00336E72">
              <w:rPr>
                <w:rFonts w:ascii="Times New Roman" w:hAnsi="Times New Roman" w:cs="Times New Roman"/>
                <w:szCs w:val="22"/>
              </w:rPr>
              <w:t>скими работниками повышения квалификации (аттестации)</w:t>
            </w:r>
          </w:p>
          <w:p w:rsidR="00AC6CF6" w:rsidRPr="00336E72" w:rsidRDefault="00AC6CF6" w:rsidP="00632F04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52B6" w:rsidRPr="006839D3" w:rsidRDefault="00E252B6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2019-2021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Align w:val="center"/>
          </w:tcPr>
          <w:p w:rsidR="00E252B6" w:rsidRPr="006839D3" w:rsidRDefault="00E252B6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1" w:type="dxa"/>
          </w:tcPr>
          <w:p w:rsidR="00E252B6" w:rsidRPr="004C7706" w:rsidRDefault="00E252B6" w:rsidP="00632F0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7706">
              <w:rPr>
                <w:rFonts w:ascii="Times New Roman" w:hAnsi="Times New Roman" w:cs="Times New Roman"/>
                <w:szCs w:val="22"/>
              </w:rPr>
              <w:t>На официальном сайте МКУ «Управление образования Беловского муниципального района» создана ссылка «Информация для предпринимателя», которая позволяет и</w:t>
            </w:r>
            <w:r w:rsidRPr="004C7706">
              <w:rPr>
                <w:rFonts w:ascii="Times New Roman" w:hAnsi="Times New Roman" w:cs="Times New Roman"/>
                <w:szCs w:val="22"/>
              </w:rPr>
              <w:t>н</w:t>
            </w:r>
            <w:r w:rsidRPr="004C7706">
              <w:rPr>
                <w:rFonts w:ascii="Times New Roman" w:hAnsi="Times New Roman" w:cs="Times New Roman"/>
                <w:szCs w:val="22"/>
              </w:rPr>
              <w:t>формировать заинтересованных лиц о во</w:t>
            </w:r>
            <w:r w:rsidRPr="004C7706">
              <w:rPr>
                <w:rFonts w:ascii="Times New Roman" w:hAnsi="Times New Roman" w:cs="Times New Roman"/>
                <w:szCs w:val="22"/>
              </w:rPr>
              <w:t>з</w:t>
            </w:r>
            <w:r w:rsidRPr="004C7706">
              <w:rPr>
                <w:rFonts w:ascii="Times New Roman" w:hAnsi="Times New Roman" w:cs="Times New Roman"/>
                <w:szCs w:val="22"/>
              </w:rPr>
              <w:t>можности открытия частных дошкольных организаций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E252B6" w:rsidRPr="004D17E1" w:rsidRDefault="00E252B6" w:rsidP="00632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 одно </w:t>
            </w:r>
            <w:r w:rsidRPr="004D17E1">
              <w:rPr>
                <w:rFonts w:ascii="Times New Roman" w:hAnsi="Times New Roman"/>
              </w:rPr>
              <w:t>заинтересованн</w:t>
            </w:r>
            <w:r>
              <w:rPr>
                <w:rFonts w:ascii="Times New Roman" w:hAnsi="Times New Roman"/>
              </w:rPr>
              <w:t>ое</w:t>
            </w:r>
            <w:r w:rsidRPr="004D17E1">
              <w:rPr>
                <w:rFonts w:ascii="Times New Roman" w:hAnsi="Times New Roman"/>
              </w:rPr>
              <w:t xml:space="preserve"> лиц</w:t>
            </w:r>
            <w:r>
              <w:rPr>
                <w:rFonts w:ascii="Times New Roman" w:hAnsi="Times New Roman"/>
              </w:rPr>
              <w:t>о</w:t>
            </w:r>
            <w:r w:rsidRPr="004D17E1">
              <w:rPr>
                <w:rFonts w:ascii="Times New Roman" w:hAnsi="Times New Roman"/>
              </w:rPr>
              <w:t>, имеющ</w:t>
            </w:r>
            <w:r>
              <w:rPr>
                <w:rFonts w:ascii="Times New Roman" w:hAnsi="Times New Roman"/>
              </w:rPr>
              <w:t>ее</w:t>
            </w:r>
            <w:r w:rsidRPr="004D17E1">
              <w:rPr>
                <w:rFonts w:ascii="Times New Roman" w:hAnsi="Times New Roman"/>
              </w:rPr>
              <w:t xml:space="preserve"> о</w:t>
            </w:r>
            <w:r w:rsidRPr="004D17E1">
              <w:rPr>
                <w:rFonts w:ascii="Times New Roman" w:hAnsi="Times New Roman"/>
              </w:rPr>
              <w:t>т</w:t>
            </w:r>
            <w:r w:rsidRPr="004D17E1">
              <w:rPr>
                <w:rFonts w:ascii="Times New Roman" w:hAnsi="Times New Roman"/>
              </w:rPr>
              <w:t>ношение к бизнесу</w:t>
            </w:r>
            <w:r>
              <w:rPr>
                <w:rFonts w:ascii="Times New Roman" w:hAnsi="Times New Roman"/>
              </w:rPr>
              <w:t xml:space="preserve"> не обратилось за оказанием консультационной помощи, </w:t>
            </w:r>
            <w:r w:rsidRPr="004D17E1">
              <w:rPr>
                <w:rFonts w:ascii="Times New Roman" w:hAnsi="Times New Roman"/>
              </w:rPr>
              <w:t>о возможности о</w:t>
            </w:r>
            <w:r w:rsidRPr="004D17E1">
              <w:rPr>
                <w:rFonts w:ascii="Times New Roman" w:hAnsi="Times New Roman"/>
              </w:rPr>
              <w:t>т</w:t>
            </w:r>
            <w:r w:rsidRPr="004D17E1">
              <w:rPr>
                <w:rFonts w:ascii="Times New Roman" w:hAnsi="Times New Roman"/>
              </w:rPr>
              <w:t>крытия частных</w:t>
            </w:r>
            <w:r>
              <w:rPr>
                <w:rFonts w:ascii="Times New Roman" w:hAnsi="Times New Roman"/>
              </w:rPr>
              <w:t xml:space="preserve"> </w:t>
            </w:r>
            <w:r w:rsidRPr="004D17E1">
              <w:rPr>
                <w:rFonts w:ascii="Times New Roman" w:hAnsi="Times New Roman"/>
              </w:rPr>
              <w:t>организаций</w:t>
            </w:r>
            <w:r>
              <w:rPr>
                <w:rFonts w:ascii="Times New Roman" w:hAnsi="Times New Roman"/>
              </w:rPr>
              <w:t>,</w:t>
            </w:r>
            <w:r w:rsidRPr="004D17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осуществляющих образовательную деятельность по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ным общеобразовательным программам,</w:t>
            </w:r>
            <w:r w:rsidRPr="004C7706">
              <w:rPr>
                <w:rFonts w:ascii="Times New Roman" w:hAnsi="Times New Roman"/>
              </w:rPr>
              <w:t xml:space="preserve"> </w:t>
            </w:r>
            <w:r w:rsidRPr="004D17E1">
              <w:rPr>
                <w:rFonts w:ascii="Times New Roman" w:hAnsi="Times New Roman"/>
              </w:rPr>
              <w:t>с ц</w:t>
            </w:r>
            <w:r w:rsidRPr="004D17E1">
              <w:rPr>
                <w:rFonts w:ascii="Times New Roman" w:hAnsi="Times New Roman"/>
              </w:rPr>
              <w:t>е</w:t>
            </w:r>
            <w:r w:rsidRPr="004D17E1">
              <w:rPr>
                <w:rFonts w:ascii="Times New Roman" w:hAnsi="Times New Roman"/>
              </w:rPr>
              <w:t xml:space="preserve">лью расширения рынка услуг </w:t>
            </w:r>
            <w:r>
              <w:rPr>
                <w:rFonts w:ascii="Times New Roman" w:hAnsi="Times New Roman"/>
              </w:rPr>
              <w:t>дополнительного</w:t>
            </w:r>
            <w:r w:rsidRPr="004D17E1">
              <w:rPr>
                <w:rFonts w:ascii="Times New Roman" w:hAnsi="Times New Roman"/>
              </w:rPr>
              <w:t xml:space="preserve"> образования</w:t>
            </w:r>
          </w:p>
        </w:tc>
      </w:tr>
      <w:tr w:rsidR="00E252B6" w:rsidRPr="006839D3" w:rsidTr="00373211">
        <w:tc>
          <w:tcPr>
            <w:tcW w:w="707" w:type="dxa"/>
            <w:gridSpan w:val="2"/>
          </w:tcPr>
          <w:p w:rsidR="00E252B6" w:rsidRDefault="00AB646C" w:rsidP="00AB6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70" w:type="dxa"/>
          </w:tcPr>
          <w:p w:rsidR="00E252B6" w:rsidRPr="00336E72" w:rsidRDefault="00E252B6" w:rsidP="00E252B6">
            <w:pPr>
              <w:widowControl w:val="0"/>
              <w:jc w:val="both"/>
              <w:rPr>
                <w:rFonts w:ascii="Times New Roman" w:hAnsi="Times New Roman"/>
              </w:rPr>
            </w:pPr>
            <w:r w:rsidRPr="00336E72">
              <w:rPr>
                <w:rFonts w:ascii="Times New Roman" w:hAnsi="Times New Roman"/>
              </w:rPr>
              <w:t>Ведение мониторинга численн</w:t>
            </w:r>
            <w:r w:rsidRPr="00336E72">
              <w:rPr>
                <w:rFonts w:ascii="Times New Roman" w:hAnsi="Times New Roman"/>
              </w:rPr>
              <w:t>о</w:t>
            </w:r>
            <w:r w:rsidRPr="00336E72">
              <w:rPr>
                <w:rFonts w:ascii="Times New Roman" w:hAnsi="Times New Roman"/>
              </w:rPr>
              <w:t>сти детей, посещающих частные организации дополнительного образования</w:t>
            </w:r>
          </w:p>
        </w:tc>
        <w:tc>
          <w:tcPr>
            <w:tcW w:w="1418" w:type="dxa"/>
            <w:gridSpan w:val="2"/>
            <w:vAlign w:val="center"/>
          </w:tcPr>
          <w:p w:rsidR="00E252B6" w:rsidRPr="006839D3" w:rsidRDefault="00E252B6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2019-2021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Align w:val="center"/>
          </w:tcPr>
          <w:p w:rsidR="00E252B6" w:rsidRPr="006839D3" w:rsidRDefault="00E252B6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1" w:type="dxa"/>
          </w:tcPr>
          <w:p w:rsidR="00E252B6" w:rsidRPr="00E252B6" w:rsidRDefault="00E252B6" w:rsidP="008129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52B6">
              <w:rPr>
                <w:rFonts w:ascii="Times New Roman" w:hAnsi="Times New Roman"/>
                <w:szCs w:val="22"/>
              </w:rPr>
              <w:t>Мониторинг численности детей не пров</w:t>
            </w:r>
            <w:r w:rsidRPr="00E252B6">
              <w:rPr>
                <w:rFonts w:ascii="Times New Roman" w:hAnsi="Times New Roman"/>
                <w:szCs w:val="22"/>
              </w:rPr>
              <w:t>о</w:t>
            </w:r>
            <w:r w:rsidRPr="00E252B6">
              <w:rPr>
                <w:rFonts w:ascii="Times New Roman" w:hAnsi="Times New Roman"/>
                <w:szCs w:val="22"/>
              </w:rPr>
              <w:t>дился по причине отсутствия частных о</w:t>
            </w:r>
            <w:r w:rsidRPr="00E252B6">
              <w:rPr>
                <w:rFonts w:ascii="Times New Roman" w:hAnsi="Times New Roman"/>
                <w:szCs w:val="22"/>
              </w:rPr>
              <w:t>р</w:t>
            </w:r>
            <w:r w:rsidRPr="00E252B6">
              <w:rPr>
                <w:rFonts w:ascii="Times New Roman" w:hAnsi="Times New Roman"/>
                <w:szCs w:val="22"/>
              </w:rPr>
              <w:t>ганизаций дополнительного образования</w:t>
            </w: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:rsidR="00E252B6" w:rsidRPr="00E252B6" w:rsidRDefault="00E252B6" w:rsidP="00812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E252B6">
              <w:rPr>
                <w:rFonts w:ascii="Times New Roman" w:hAnsi="Times New Roman"/>
              </w:rPr>
              <w:t>Нет обращений об открытии частных организ</w:t>
            </w:r>
            <w:r w:rsidRPr="00E252B6">
              <w:rPr>
                <w:rFonts w:ascii="Times New Roman" w:hAnsi="Times New Roman"/>
              </w:rPr>
              <w:t>а</w:t>
            </w:r>
            <w:r w:rsidRPr="00E252B6">
              <w:rPr>
                <w:rFonts w:ascii="Times New Roman" w:hAnsi="Times New Roman"/>
              </w:rPr>
              <w:t>ций, осуществляющих образовательную де</w:t>
            </w:r>
            <w:r w:rsidRPr="00E252B6">
              <w:rPr>
                <w:rFonts w:ascii="Times New Roman" w:hAnsi="Times New Roman"/>
              </w:rPr>
              <w:t>я</w:t>
            </w:r>
            <w:r w:rsidRPr="00E252B6">
              <w:rPr>
                <w:rFonts w:ascii="Times New Roman" w:hAnsi="Times New Roman"/>
              </w:rPr>
              <w:t>тельность по дополнительным общеобразов</w:t>
            </w:r>
            <w:r w:rsidRPr="00E252B6">
              <w:rPr>
                <w:rFonts w:ascii="Times New Roman" w:hAnsi="Times New Roman"/>
              </w:rPr>
              <w:t>а</w:t>
            </w:r>
            <w:r w:rsidRPr="00E252B6">
              <w:rPr>
                <w:rFonts w:ascii="Times New Roman" w:hAnsi="Times New Roman"/>
              </w:rPr>
              <w:t>тельным программам</w:t>
            </w:r>
          </w:p>
        </w:tc>
      </w:tr>
      <w:tr w:rsidR="003108E0" w:rsidRPr="006839D3" w:rsidTr="00373211">
        <w:tc>
          <w:tcPr>
            <w:tcW w:w="15920" w:type="dxa"/>
            <w:gridSpan w:val="8"/>
            <w:vAlign w:val="center"/>
          </w:tcPr>
          <w:p w:rsidR="003108E0" w:rsidRDefault="003108E0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2. Рынок услуг детского отдыха и оздоровления</w:t>
            </w:r>
          </w:p>
          <w:p w:rsidR="003108E0" w:rsidRPr="006839D3" w:rsidRDefault="003108E0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8E0" w:rsidRPr="006839D3" w:rsidTr="00373211">
        <w:tc>
          <w:tcPr>
            <w:tcW w:w="15920" w:type="dxa"/>
            <w:gridSpan w:val="8"/>
            <w:vAlign w:val="center"/>
          </w:tcPr>
          <w:p w:rsidR="0066284F" w:rsidRDefault="0066284F" w:rsidP="0066284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6284F">
              <w:rPr>
                <w:rFonts w:ascii="Times New Roman" w:hAnsi="Times New Roman" w:cs="Times New Roman"/>
              </w:rPr>
              <w:t xml:space="preserve">оздание условий для развития конкуренции на рынке услуг отдыха и оздоровления детей. Развитие сектора негосударственных </w:t>
            </w:r>
          </w:p>
          <w:p w:rsidR="008A3C2D" w:rsidRPr="0066284F" w:rsidRDefault="0066284F" w:rsidP="0066284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4F">
              <w:rPr>
                <w:rFonts w:ascii="Times New Roman" w:hAnsi="Times New Roman" w:cs="Times New Roman"/>
              </w:rPr>
              <w:t>организаций отдыха и оздоровления детей</w:t>
            </w:r>
          </w:p>
        </w:tc>
      </w:tr>
      <w:tr w:rsidR="00AD262E" w:rsidRPr="006839D3" w:rsidTr="00373211">
        <w:tc>
          <w:tcPr>
            <w:tcW w:w="707" w:type="dxa"/>
            <w:gridSpan w:val="2"/>
          </w:tcPr>
          <w:p w:rsidR="00AD262E" w:rsidRPr="006839D3" w:rsidRDefault="00AD262E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70" w:type="dxa"/>
          </w:tcPr>
          <w:p w:rsidR="00AD262E" w:rsidRPr="00C44A57" w:rsidRDefault="00AD262E" w:rsidP="008129BF">
            <w:pPr>
              <w:widowControl w:val="0"/>
              <w:jc w:val="both"/>
              <w:rPr>
                <w:rFonts w:ascii="Times New Roman" w:hAnsi="Times New Roman"/>
              </w:rPr>
            </w:pPr>
            <w:r w:rsidRPr="00C44A57">
              <w:rPr>
                <w:rFonts w:ascii="Times New Roman" w:hAnsi="Times New Roman"/>
              </w:rPr>
              <w:t>Формирование реестра орган</w:t>
            </w:r>
            <w:r w:rsidRPr="00C44A57">
              <w:rPr>
                <w:rFonts w:ascii="Times New Roman" w:hAnsi="Times New Roman"/>
              </w:rPr>
              <w:t>и</w:t>
            </w:r>
            <w:r w:rsidRPr="00C44A57">
              <w:rPr>
                <w:rFonts w:ascii="Times New Roman" w:hAnsi="Times New Roman"/>
              </w:rPr>
              <w:t>заций отдыха детей и их озд</w:t>
            </w:r>
            <w:r w:rsidRPr="00C44A57">
              <w:rPr>
                <w:rFonts w:ascii="Times New Roman" w:hAnsi="Times New Roman"/>
              </w:rPr>
              <w:t>о</w:t>
            </w:r>
            <w:r w:rsidRPr="00C44A57">
              <w:rPr>
                <w:rFonts w:ascii="Times New Roman" w:hAnsi="Times New Roman"/>
              </w:rPr>
              <w:t>ровления всех форм собственн</w:t>
            </w:r>
            <w:r w:rsidRPr="00C44A57">
              <w:rPr>
                <w:rFonts w:ascii="Times New Roman" w:hAnsi="Times New Roman"/>
              </w:rPr>
              <w:t>о</w:t>
            </w:r>
            <w:r w:rsidRPr="00C44A57">
              <w:rPr>
                <w:rFonts w:ascii="Times New Roman" w:hAnsi="Times New Roman"/>
              </w:rPr>
              <w:t>сти</w:t>
            </w:r>
          </w:p>
        </w:tc>
        <w:tc>
          <w:tcPr>
            <w:tcW w:w="1418" w:type="dxa"/>
            <w:gridSpan w:val="2"/>
            <w:vAlign w:val="center"/>
          </w:tcPr>
          <w:p w:rsidR="00AD262E" w:rsidRPr="006839D3" w:rsidRDefault="00AD262E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2019-2021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Align w:val="center"/>
          </w:tcPr>
          <w:p w:rsidR="00AD262E" w:rsidRPr="006839D3" w:rsidRDefault="00AD262E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1" w:type="dxa"/>
            <w:vAlign w:val="center"/>
          </w:tcPr>
          <w:p w:rsidR="00AD262E" w:rsidRPr="00ED7258" w:rsidRDefault="00AC6CF6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E1">
              <w:rPr>
                <w:rFonts w:ascii="Times New Roman" w:hAnsi="Times New Roman"/>
              </w:rPr>
              <w:t>Утвержден Приказ МКУ «Управление о</w:t>
            </w:r>
            <w:r w:rsidRPr="004D17E1">
              <w:rPr>
                <w:rFonts w:ascii="Times New Roman" w:hAnsi="Times New Roman"/>
              </w:rPr>
              <w:t>б</w:t>
            </w:r>
            <w:r w:rsidRPr="004D17E1">
              <w:rPr>
                <w:rFonts w:ascii="Times New Roman" w:hAnsi="Times New Roman"/>
              </w:rPr>
              <w:t>разования Беловского муниципального района от 28.12.2018г №1079 «Об утве</w:t>
            </w:r>
            <w:r w:rsidRPr="004D17E1">
              <w:rPr>
                <w:rFonts w:ascii="Times New Roman" w:hAnsi="Times New Roman"/>
              </w:rPr>
              <w:t>р</w:t>
            </w:r>
            <w:r w:rsidRPr="004D17E1">
              <w:rPr>
                <w:rFonts w:ascii="Times New Roman" w:hAnsi="Times New Roman"/>
              </w:rPr>
              <w:t>ждении Реестра организаций всех форм собственности, подведомственных мун</w:t>
            </w:r>
            <w:r w:rsidRPr="004D17E1">
              <w:rPr>
                <w:rFonts w:ascii="Times New Roman" w:hAnsi="Times New Roman"/>
              </w:rPr>
              <w:t>и</w:t>
            </w:r>
            <w:r w:rsidRPr="004D17E1">
              <w:rPr>
                <w:rFonts w:ascii="Times New Roman" w:hAnsi="Times New Roman"/>
              </w:rPr>
              <w:t>ципальному казенному учреждению «Управление образования Беловского м</w:t>
            </w:r>
            <w:r w:rsidRPr="004D17E1">
              <w:rPr>
                <w:rFonts w:ascii="Times New Roman" w:hAnsi="Times New Roman"/>
              </w:rPr>
              <w:t>у</w:t>
            </w:r>
            <w:r w:rsidRPr="004D17E1">
              <w:rPr>
                <w:rFonts w:ascii="Times New Roman" w:hAnsi="Times New Roman"/>
              </w:rPr>
              <w:t xml:space="preserve">ниципального района» для ознакомления </w:t>
            </w:r>
            <w:r w:rsidRPr="004D17E1">
              <w:rPr>
                <w:rFonts w:ascii="Times New Roman" w:hAnsi="Times New Roman"/>
              </w:rPr>
              <w:lastRenderedPageBreak/>
              <w:t>заинтересованных лиц.</w:t>
            </w:r>
          </w:p>
        </w:tc>
        <w:tc>
          <w:tcPr>
            <w:tcW w:w="4798" w:type="dxa"/>
            <w:vAlign w:val="center"/>
          </w:tcPr>
          <w:p w:rsidR="00AD262E" w:rsidRPr="006839D3" w:rsidRDefault="00AD262E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E" w:rsidRPr="006839D3" w:rsidTr="00373211">
        <w:tc>
          <w:tcPr>
            <w:tcW w:w="707" w:type="dxa"/>
            <w:gridSpan w:val="2"/>
          </w:tcPr>
          <w:p w:rsidR="00AD262E" w:rsidRPr="006839D3" w:rsidRDefault="00AD262E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370" w:type="dxa"/>
          </w:tcPr>
          <w:p w:rsidR="00AD262E" w:rsidRPr="00C44A57" w:rsidRDefault="00AD262E" w:rsidP="008129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4A57">
              <w:rPr>
                <w:rFonts w:ascii="Times New Roman" w:hAnsi="Times New Roman" w:cs="Times New Roman"/>
                <w:szCs w:val="22"/>
              </w:rPr>
              <w:t>Оказание консультационной п</w:t>
            </w:r>
            <w:r w:rsidRPr="00C44A57">
              <w:rPr>
                <w:rFonts w:ascii="Times New Roman" w:hAnsi="Times New Roman" w:cs="Times New Roman"/>
                <w:szCs w:val="22"/>
              </w:rPr>
              <w:t>о</w:t>
            </w:r>
            <w:r w:rsidRPr="00C44A57">
              <w:rPr>
                <w:rFonts w:ascii="Times New Roman" w:hAnsi="Times New Roman" w:cs="Times New Roman"/>
                <w:szCs w:val="22"/>
              </w:rPr>
              <w:t>мощи в развитии негосударс</w:t>
            </w:r>
            <w:r w:rsidRPr="00C44A57">
              <w:rPr>
                <w:rFonts w:ascii="Times New Roman" w:hAnsi="Times New Roman" w:cs="Times New Roman"/>
                <w:szCs w:val="22"/>
              </w:rPr>
              <w:t>т</w:t>
            </w:r>
            <w:r w:rsidRPr="00C44A57">
              <w:rPr>
                <w:rFonts w:ascii="Times New Roman" w:hAnsi="Times New Roman" w:cs="Times New Roman"/>
                <w:szCs w:val="22"/>
              </w:rPr>
              <w:t>венного сектора отдыха и озд</w:t>
            </w:r>
            <w:r w:rsidRPr="00C44A57">
              <w:rPr>
                <w:rFonts w:ascii="Times New Roman" w:hAnsi="Times New Roman" w:cs="Times New Roman"/>
                <w:szCs w:val="22"/>
              </w:rPr>
              <w:t>о</w:t>
            </w:r>
            <w:r w:rsidRPr="00C44A57">
              <w:rPr>
                <w:rFonts w:ascii="Times New Roman" w:hAnsi="Times New Roman" w:cs="Times New Roman"/>
                <w:szCs w:val="22"/>
              </w:rPr>
              <w:t>ровления детей</w:t>
            </w:r>
          </w:p>
        </w:tc>
        <w:tc>
          <w:tcPr>
            <w:tcW w:w="1418" w:type="dxa"/>
            <w:gridSpan w:val="2"/>
            <w:vAlign w:val="center"/>
          </w:tcPr>
          <w:p w:rsidR="00AD262E" w:rsidRPr="006839D3" w:rsidRDefault="00AD262E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2019-2021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Align w:val="center"/>
          </w:tcPr>
          <w:p w:rsidR="00AD262E" w:rsidRPr="006839D3" w:rsidRDefault="00AD262E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1" w:type="dxa"/>
            <w:vAlign w:val="center"/>
          </w:tcPr>
          <w:p w:rsidR="00AD262E" w:rsidRPr="006839D3" w:rsidRDefault="00AC6C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06">
              <w:rPr>
                <w:rFonts w:ascii="Times New Roman" w:hAnsi="Times New Roman" w:cs="Times New Roman"/>
                <w:szCs w:val="22"/>
              </w:rPr>
              <w:t>На официальном сайте МКУ «Управление образования Беловского муниципального района» создана ссылка «Информация для предпринимателя», которая позволяет и</w:t>
            </w:r>
            <w:r w:rsidRPr="004C7706">
              <w:rPr>
                <w:rFonts w:ascii="Times New Roman" w:hAnsi="Times New Roman" w:cs="Times New Roman"/>
                <w:szCs w:val="22"/>
              </w:rPr>
              <w:t>н</w:t>
            </w:r>
            <w:r w:rsidRPr="004C7706">
              <w:rPr>
                <w:rFonts w:ascii="Times New Roman" w:hAnsi="Times New Roman" w:cs="Times New Roman"/>
                <w:szCs w:val="22"/>
              </w:rPr>
              <w:t>формировать заинтересованных лиц о во</w:t>
            </w:r>
            <w:r w:rsidRPr="004C7706">
              <w:rPr>
                <w:rFonts w:ascii="Times New Roman" w:hAnsi="Times New Roman" w:cs="Times New Roman"/>
                <w:szCs w:val="22"/>
              </w:rPr>
              <w:t>з</w:t>
            </w:r>
            <w:r w:rsidRPr="004C7706">
              <w:rPr>
                <w:rFonts w:ascii="Times New Roman" w:hAnsi="Times New Roman" w:cs="Times New Roman"/>
                <w:szCs w:val="22"/>
              </w:rPr>
              <w:t>можности открытия частных дошкольных организаций</w:t>
            </w:r>
          </w:p>
        </w:tc>
        <w:tc>
          <w:tcPr>
            <w:tcW w:w="4798" w:type="dxa"/>
            <w:vAlign w:val="center"/>
          </w:tcPr>
          <w:p w:rsidR="00AD262E" w:rsidRPr="00AC6CF6" w:rsidRDefault="00AC6CF6" w:rsidP="00AC6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hAnsi="Times New Roman"/>
                <w:szCs w:val="22"/>
              </w:rPr>
              <w:t>Ни одно заинтересованное лицо, имеющее о</w:t>
            </w:r>
            <w:r w:rsidRPr="00AC6CF6">
              <w:rPr>
                <w:rFonts w:ascii="Times New Roman" w:hAnsi="Times New Roman"/>
                <w:szCs w:val="22"/>
              </w:rPr>
              <w:t>т</w:t>
            </w:r>
            <w:r w:rsidRPr="00AC6CF6">
              <w:rPr>
                <w:rFonts w:ascii="Times New Roman" w:hAnsi="Times New Roman"/>
                <w:szCs w:val="22"/>
              </w:rPr>
              <w:t>ношение к бизнесу не обратилось за оказанием консультационной помощи, о возможности о</w:t>
            </w:r>
            <w:r w:rsidRPr="00AC6CF6">
              <w:rPr>
                <w:rFonts w:ascii="Times New Roman" w:hAnsi="Times New Roman"/>
                <w:szCs w:val="22"/>
              </w:rPr>
              <w:t>т</w:t>
            </w:r>
            <w:r w:rsidRPr="00AC6CF6">
              <w:rPr>
                <w:rFonts w:ascii="Times New Roman" w:hAnsi="Times New Roman"/>
                <w:szCs w:val="22"/>
              </w:rPr>
              <w:t>крытия частных дошкольных организаций с ц</w:t>
            </w:r>
            <w:r w:rsidRPr="00AC6CF6">
              <w:rPr>
                <w:rFonts w:ascii="Times New Roman" w:hAnsi="Times New Roman"/>
                <w:szCs w:val="22"/>
              </w:rPr>
              <w:t>е</w:t>
            </w:r>
            <w:r w:rsidRPr="00AC6CF6">
              <w:rPr>
                <w:rFonts w:ascii="Times New Roman" w:hAnsi="Times New Roman"/>
                <w:szCs w:val="22"/>
              </w:rPr>
              <w:t>лью расширения рынка услуг дошкольного о</w:t>
            </w:r>
            <w:r w:rsidRPr="00AC6CF6">
              <w:rPr>
                <w:rFonts w:ascii="Times New Roman" w:hAnsi="Times New Roman"/>
                <w:szCs w:val="22"/>
              </w:rPr>
              <w:t>б</w:t>
            </w:r>
            <w:r w:rsidRPr="00AC6CF6">
              <w:rPr>
                <w:rFonts w:ascii="Times New Roman" w:hAnsi="Times New Roman"/>
                <w:szCs w:val="22"/>
              </w:rPr>
              <w:t>разования</w:t>
            </w:r>
          </w:p>
        </w:tc>
      </w:tr>
      <w:tr w:rsidR="003108E0" w:rsidRPr="006839D3" w:rsidTr="00373211">
        <w:tc>
          <w:tcPr>
            <w:tcW w:w="15920" w:type="dxa"/>
            <w:gridSpan w:val="8"/>
            <w:vAlign w:val="center"/>
          </w:tcPr>
          <w:p w:rsidR="00CE09C1" w:rsidRPr="00CE09C1" w:rsidRDefault="00CE09C1" w:rsidP="00CE09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BF">
              <w:rPr>
                <w:rFonts w:ascii="Times New Roman" w:hAnsi="Times New Roman" w:cs="Times New Roman"/>
                <w:b/>
                <w:sz w:val="24"/>
                <w:szCs w:val="24"/>
              </w:rPr>
              <w:t>3. Рынок теплоснабжения (производство тепловой энергии)</w:t>
            </w:r>
          </w:p>
          <w:p w:rsidR="003108E0" w:rsidRPr="006839D3" w:rsidRDefault="003108E0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8E0" w:rsidRPr="006839D3" w:rsidTr="00373211">
        <w:tc>
          <w:tcPr>
            <w:tcW w:w="15920" w:type="dxa"/>
            <w:gridSpan w:val="8"/>
            <w:vAlign w:val="center"/>
          </w:tcPr>
          <w:p w:rsidR="00337B80" w:rsidRDefault="00337B80" w:rsidP="001D4E7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337B80">
              <w:rPr>
                <w:rFonts w:ascii="Times New Roman" w:hAnsi="Times New Roman" w:cs="Times New Roman"/>
                <w:color w:val="000000"/>
                <w:szCs w:val="22"/>
              </w:rPr>
              <w:t xml:space="preserve">Развитие конкуренции на рынке теплоснабжения осуществляется с целью </w:t>
            </w:r>
            <w:r w:rsidRPr="00337B80">
              <w:rPr>
                <w:rFonts w:ascii="Times New Roman" w:hAnsi="Times New Roman" w:cs="Times New Roman"/>
                <w:szCs w:val="22"/>
              </w:rPr>
              <w:t>сокращение процента износа тепловых сетей Беловского муниципального района</w:t>
            </w:r>
          </w:p>
          <w:p w:rsidR="001D4E76" w:rsidRPr="00337B80" w:rsidRDefault="00337B80" w:rsidP="001D4E7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337B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D4E76" w:rsidRPr="006839D3" w:rsidTr="00373211">
        <w:tc>
          <w:tcPr>
            <w:tcW w:w="707" w:type="dxa"/>
            <w:gridSpan w:val="2"/>
          </w:tcPr>
          <w:p w:rsidR="001D4E76" w:rsidRPr="007306B4" w:rsidRDefault="001D4E76" w:rsidP="00CB2A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06B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3370" w:type="dxa"/>
          </w:tcPr>
          <w:p w:rsidR="001D4E76" w:rsidRPr="007306B4" w:rsidRDefault="001D4E76" w:rsidP="00CB2A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06B4">
              <w:rPr>
                <w:rFonts w:ascii="Times New Roman" w:hAnsi="Times New Roman" w:cs="Times New Roman"/>
                <w:szCs w:val="22"/>
              </w:rPr>
              <w:t>Текущий ремонт сетей тепл</w:t>
            </w:r>
            <w:r w:rsidRPr="007306B4">
              <w:rPr>
                <w:rFonts w:ascii="Times New Roman" w:hAnsi="Times New Roman" w:cs="Times New Roman"/>
                <w:szCs w:val="22"/>
              </w:rPr>
              <w:t>о</w:t>
            </w:r>
            <w:r w:rsidRPr="007306B4">
              <w:rPr>
                <w:rFonts w:ascii="Times New Roman" w:hAnsi="Times New Roman" w:cs="Times New Roman"/>
                <w:szCs w:val="22"/>
              </w:rPr>
              <w:t>снабжения, с высоким проце</w:t>
            </w:r>
            <w:r w:rsidRPr="007306B4">
              <w:rPr>
                <w:rFonts w:ascii="Times New Roman" w:hAnsi="Times New Roman" w:cs="Times New Roman"/>
                <w:szCs w:val="22"/>
              </w:rPr>
              <w:t>н</w:t>
            </w:r>
            <w:r w:rsidRPr="007306B4">
              <w:rPr>
                <w:rFonts w:ascii="Times New Roman" w:hAnsi="Times New Roman" w:cs="Times New Roman"/>
                <w:szCs w:val="22"/>
              </w:rPr>
              <w:t>том износа</w:t>
            </w:r>
          </w:p>
        </w:tc>
        <w:tc>
          <w:tcPr>
            <w:tcW w:w="1191" w:type="dxa"/>
            <w:vAlign w:val="center"/>
          </w:tcPr>
          <w:p w:rsidR="001D4E76" w:rsidRPr="007306B4" w:rsidRDefault="001D4E76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06B4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503" w:type="dxa"/>
            <w:gridSpan w:val="2"/>
            <w:vAlign w:val="center"/>
          </w:tcPr>
          <w:p w:rsidR="001D4E76" w:rsidRPr="007306B4" w:rsidRDefault="001D4E76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06B4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vAlign w:val="center"/>
          </w:tcPr>
          <w:p w:rsidR="001D4E76" w:rsidRPr="00152F4E" w:rsidRDefault="00152F4E" w:rsidP="00152F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F4E">
              <w:rPr>
                <w:rFonts w:ascii="Times New Roman" w:hAnsi="Times New Roman" w:cs="Times New Roman"/>
              </w:rPr>
              <w:t>Развитие конкуренции в жилищно-коммунальной сфере осуществляется в ц</w:t>
            </w:r>
            <w:r w:rsidRPr="00152F4E">
              <w:rPr>
                <w:rFonts w:ascii="Times New Roman" w:hAnsi="Times New Roman" w:cs="Times New Roman"/>
              </w:rPr>
              <w:t>е</w:t>
            </w:r>
            <w:r w:rsidRPr="00152F4E">
              <w:rPr>
                <w:rFonts w:ascii="Times New Roman" w:hAnsi="Times New Roman" w:cs="Times New Roman"/>
              </w:rPr>
              <w:t>лях создания условий для преодоления н</w:t>
            </w:r>
            <w:r w:rsidRPr="00152F4E">
              <w:rPr>
                <w:rFonts w:ascii="Times New Roman" w:hAnsi="Times New Roman" w:cs="Times New Roman"/>
              </w:rPr>
              <w:t>е</w:t>
            </w:r>
            <w:r w:rsidRPr="00152F4E">
              <w:rPr>
                <w:rFonts w:ascii="Times New Roman" w:hAnsi="Times New Roman" w:cs="Times New Roman"/>
              </w:rPr>
              <w:t>гативных последствий монопольного п</w:t>
            </w:r>
            <w:r w:rsidRPr="00152F4E">
              <w:rPr>
                <w:rFonts w:ascii="Times New Roman" w:hAnsi="Times New Roman" w:cs="Times New Roman"/>
              </w:rPr>
              <w:t>о</w:t>
            </w:r>
            <w:r w:rsidRPr="00152F4E">
              <w:rPr>
                <w:rFonts w:ascii="Times New Roman" w:hAnsi="Times New Roman" w:cs="Times New Roman"/>
              </w:rPr>
              <w:t>ложения организаций жилищно-коммунального хозяйства путем привлеч</w:t>
            </w:r>
            <w:r w:rsidRPr="00152F4E">
              <w:rPr>
                <w:rFonts w:ascii="Times New Roman" w:hAnsi="Times New Roman" w:cs="Times New Roman"/>
              </w:rPr>
              <w:t>е</w:t>
            </w:r>
            <w:r w:rsidRPr="00152F4E">
              <w:rPr>
                <w:rFonts w:ascii="Times New Roman" w:hAnsi="Times New Roman" w:cs="Times New Roman"/>
              </w:rPr>
              <w:t>ния на равноправной основе организаций различных форм собственности для оказ</w:t>
            </w:r>
            <w:r w:rsidRPr="00152F4E">
              <w:rPr>
                <w:rFonts w:ascii="Times New Roman" w:hAnsi="Times New Roman" w:cs="Times New Roman"/>
              </w:rPr>
              <w:t>а</w:t>
            </w:r>
            <w:r w:rsidRPr="00152F4E">
              <w:rPr>
                <w:rFonts w:ascii="Times New Roman" w:hAnsi="Times New Roman" w:cs="Times New Roman"/>
              </w:rPr>
              <w:t>ния жилищно-коммунальных услуг</w:t>
            </w:r>
            <w:r>
              <w:rPr>
                <w:rFonts w:ascii="Times New Roman" w:hAnsi="Times New Roman" w:cs="Times New Roman"/>
              </w:rPr>
              <w:t>.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ключено концессионное соглашени</w:t>
            </w:r>
            <w:r w:rsidRPr="00F80CA9">
              <w:rPr>
                <w:rFonts w:ascii="Times New Roman" w:hAnsi="Times New Roman" w:cs="Times New Roman"/>
              </w:rPr>
              <w:t xml:space="preserve">и </w:t>
            </w:r>
            <w:r w:rsidR="00F80CA9">
              <w:rPr>
                <w:rFonts w:ascii="Times New Roman" w:hAnsi="Times New Roman" w:cs="Times New Roman"/>
              </w:rPr>
              <w:t xml:space="preserve"> от 27.12.2016 </w:t>
            </w:r>
            <w:r w:rsidRPr="00F80CA9">
              <w:rPr>
                <w:rFonts w:ascii="Times New Roman" w:hAnsi="Times New Roman" w:cs="Times New Roman"/>
              </w:rPr>
              <w:t>б/</w:t>
            </w:r>
            <w:proofErr w:type="spellStart"/>
            <w:r w:rsidRPr="00F80CA9"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8" w:type="dxa"/>
            <w:vAlign w:val="center"/>
          </w:tcPr>
          <w:p w:rsidR="001D4E76" w:rsidRPr="007306B4" w:rsidRDefault="001D4E76" w:rsidP="00FB4E3B">
            <w:pPr>
              <w:jc w:val="both"/>
              <w:rPr>
                <w:rFonts w:ascii="Times New Roman" w:hAnsi="Times New Roman"/>
              </w:rPr>
            </w:pPr>
          </w:p>
        </w:tc>
      </w:tr>
      <w:tr w:rsidR="003108E0" w:rsidRPr="006839D3" w:rsidTr="00373211">
        <w:tc>
          <w:tcPr>
            <w:tcW w:w="15920" w:type="dxa"/>
            <w:gridSpan w:val="8"/>
          </w:tcPr>
          <w:p w:rsidR="004714FC" w:rsidRPr="007306B4" w:rsidRDefault="004714FC" w:rsidP="004714F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4714FC" w:rsidRPr="007306B4" w:rsidRDefault="003108E0" w:rsidP="004714F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2F4E">
              <w:rPr>
                <w:rFonts w:ascii="Times New Roman" w:hAnsi="Times New Roman" w:cs="Times New Roman"/>
                <w:b/>
                <w:szCs w:val="22"/>
              </w:rPr>
              <w:t xml:space="preserve">4. </w:t>
            </w:r>
            <w:r w:rsidR="004714FC" w:rsidRPr="00152F4E">
              <w:rPr>
                <w:rFonts w:ascii="Times New Roman" w:hAnsi="Times New Roman" w:cs="Times New Roman"/>
                <w:b/>
                <w:szCs w:val="22"/>
              </w:rPr>
              <w:t>Рынок услуг по сбору и транспортированию твердых коммунальных отходов</w:t>
            </w:r>
          </w:p>
          <w:p w:rsidR="003108E0" w:rsidRPr="007306B4" w:rsidRDefault="003108E0" w:rsidP="00DD17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Default="00E35A0A" w:rsidP="00E35A0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35A0A">
              <w:rPr>
                <w:rFonts w:ascii="Times New Roman" w:hAnsi="Times New Roman" w:cs="Times New Roman"/>
                <w:color w:val="000000"/>
                <w:szCs w:val="22"/>
              </w:rPr>
              <w:t>Развитие конкуренции на рынке услуг по сбору и транспортированию твердых коммунальных отходов осуществляется с целью</w:t>
            </w:r>
            <w:r w:rsidRPr="00E35A0A">
              <w:rPr>
                <w:rFonts w:ascii="Times New Roman" w:hAnsi="Times New Roman" w:cs="Times New Roman"/>
                <w:szCs w:val="22"/>
              </w:rPr>
              <w:t xml:space="preserve"> улучшения качества услуг по сбору и транспортированию твердых коммунальных отходов</w:t>
            </w:r>
          </w:p>
          <w:p w:rsidR="00E35A0A" w:rsidRPr="00E35A0A" w:rsidRDefault="00E35A0A" w:rsidP="00E35A0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A0A" w:rsidRPr="006839D3" w:rsidTr="00373211">
        <w:tc>
          <w:tcPr>
            <w:tcW w:w="707" w:type="dxa"/>
            <w:gridSpan w:val="2"/>
          </w:tcPr>
          <w:p w:rsidR="00E35A0A" w:rsidRPr="000C2792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79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70" w:type="dxa"/>
          </w:tcPr>
          <w:p w:rsidR="00E35A0A" w:rsidRPr="000C2792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792">
              <w:rPr>
                <w:rFonts w:ascii="Times New Roman" w:hAnsi="Times New Roman" w:cs="Times New Roman"/>
                <w:szCs w:val="22"/>
              </w:rPr>
              <w:t>Развитие  рынка услуг по сбору и транспортированию твердых коммунальных отходов</w:t>
            </w:r>
          </w:p>
        </w:tc>
        <w:tc>
          <w:tcPr>
            <w:tcW w:w="1191" w:type="dxa"/>
            <w:vAlign w:val="center"/>
          </w:tcPr>
          <w:p w:rsidR="00E35A0A" w:rsidRPr="000C2792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2792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503" w:type="dxa"/>
            <w:gridSpan w:val="2"/>
            <w:vAlign w:val="center"/>
          </w:tcPr>
          <w:p w:rsidR="00E35A0A" w:rsidRPr="00E35A0A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5A0A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vAlign w:val="center"/>
          </w:tcPr>
          <w:p w:rsidR="00E35A0A" w:rsidRDefault="00E35A0A" w:rsidP="00234D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5A0A">
              <w:rPr>
                <w:rFonts w:ascii="Times New Roman" w:hAnsi="Times New Roman" w:cs="Times New Roman"/>
                <w:szCs w:val="22"/>
              </w:rPr>
              <w:t xml:space="preserve">Заключено соглашение с региональным оператором ООО «Чистый город </w:t>
            </w:r>
            <w:r w:rsidRPr="00F80CA9">
              <w:rPr>
                <w:rFonts w:ascii="Times New Roman" w:hAnsi="Times New Roman" w:cs="Times New Roman"/>
                <w:szCs w:val="22"/>
              </w:rPr>
              <w:t>Кемер</w:t>
            </w:r>
            <w:r w:rsidRPr="00F80CA9">
              <w:rPr>
                <w:rFonts w:ascii="Times New Roman" w:hAnsi="Times New Roman" w:cs="Times New Roman"/>
                <w:szCs w:val="22"/>
              </w:rPr>
              <w:t>о</w:t>
            </w:r>
            <w:r w:rsidRPr="00F80CA9">
              <w:rPr>
                <w:rFonts w:ascii="Times New Roman" w:hAnsi="Times New Roman" w:cs="Times New Roman"/>
                <w:szCs w:val="22"/>
              </w:rPr>
              <w:t>во» от 28.11.2018 №</w:t>
            </w:r>
            <w:r w:rsidRPr="00E35A0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80CA9">
              <w:rPr>
                <w:rFonts w:ascii="Times New Roman" w:hAnsi="Times New Roman" w:cs="Times New Roman"/>
                <w:szCs w:val="22"/>
              </w:rPr>
              <w:t>б/</w:t>
            </w:r>
            <w:proofErr w:type="spellStart"/>
            <w:r w:rsidR="00F80CA9"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</w:p>
          <w:p w:rsidR="00E35A0A" w:rsidRPr="00E35A0A" w:rsidRDefault="00E35A0A" w:rsidP="00632F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E35A0A" w:rsidRPr="006839D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632F04" w:rsidRDefault="00632F04" w:rsidP="0014633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E35A0A" w:rsidRPr="00E35A0A" w:rsidRDefault="00E35A0A" w:rsidP="0014633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5A0A">
              <w:rPr>
                <w:rFonts w:ascii="Times New Roman" w:hAnsi="Times New Roman" w:cs="Times New Roman"/>
                <w:b/>
                <w:szCs w:val="22"/>
              </w:rPr>
              <w:t>5. Рынок выполнения работ по благоустройству городской среды</w:t>
            </w:r>
          </w:p>
          <w:p w:rsidR="00E35A0A" w:rsidRPr="00E35A0A" w:rsidRDefault="00E35A0A" w:rsidP="001463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8E5C7A" w:rsidRDefault="008E5C7A" w:rsidP="00E35A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E35A0A" w:rsidRDefault="00E35A0A" w:rsidP="00E35A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5A0A">
              <w:rPr>
                <w:rFonts w:ascii="Times New Roman" w:hAnsi="Times New Roman" w:cs="Times New Roman"/>
                <w:color w:val="000000"/>
                <w:szCs w:val="22"/>
              </w:rPr>
              <w:t>Развитие конкуренции на рынке выполнения работ по благоустройству городской среды осуществляется с целью</w:t>
            </w:r>
            <w:r w:rsidRPr="00E35A0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 w:rsidRPr="00E35A0A">
              <w:rPr>
                <w:rFonts w:ascii="Times New Roman" w:hAnsi="Times New Roman" w:cs="Times New Roman"/>
                <w:szCs w:val="22"/>
              </w:rPr>
              <w:t>величение организаций частной формы собстве</w:t>
            </w:r>
            <w:r w:rsidRPr="00E35A0A">
              <w:rPr>
                <w:rFonts w:ascii="Times New Roman" w:hAnsi="Times New Roman" w:cs="Times New Roman"/>
                <w:szCs w:val="22"/>
              </w:rPr>
              <w:t>н</w:t>
            </w:r>
            <w:r w:rsidRPr="00E35A0A">
              <w:rPr>
                <w:rFonts w:ascii="Times New Roman" w:hAnsi="Times New Roman" w:cs="Times New Roman"/>
                <w:szCs w:val="22"/>
              </w:rPr>
              <w:t>ности в области выполнения работ по благоустройству территории района</w:t>
            </w:r>
          </w:p>
          <w:p w:rsidR="002F1EF6" w:rsidRPr="00E35A0A" w:rsidRDefault="002F1EF6" w:rsidP="00E35A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A0A" w:rsidRPr="006839D3" w:rsidTr="00373211">
        <w:tc>
          <w:tcPr>
            <w:tcW w:w="707" w:type="dxa"/>
            <w:gridSpan w:val="2"/>
          </w:tcPr>
          <w:p w:rsidR="00E35A0A" w:rsidRPr="00544C70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70" w:type="dxa"/>
          </w:tcPr>
          <w:p w:rsidR="00E35A0A" w:rsidRPr="0081421A" w:rsidRDefault="00E35A0A" w:rsidP="006243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421A">
              <w:rPr>
                <w:rFonts w:ascii="Times New Roman" w:hAnsi="Times New Roman" w:cs="Times New Roman"/>
                <w:szCs w:val="22"/>
              </w:rPr>
              <w:t>Развитие рынка выполнения р</w:t>
            </w:r>
            <w:r w:rsidRPr="0081421A">
              <w:rPr>
                <w:rFonts w:ascii="Times New Roman" w:hAnsi="Times New Roman" w:cs="Times New Roman"/>
                <w:szCs w:val="22"/>
              </w:rPr>
              <w:t>а</w:t>
            </w:r>
            <w:r w:rsidRPr="0081421A">
              <w:rPr>
                <w:rFonts w:ascii="Times New Roman" w:hAnsi="Times New Roman" w:cs="Times New Roman"/>
                <w:szCs w:val="22"/>
              </w:rPr>
              <w:t>бот по благоустройству горо</w:t>
            </w:r>
            <w:r w:rsidRPr="0081421A">
              <w:rPr>
                <w:rFonts w:ascii="Times New Roman" w:hAnsi="Times New Roman" w:cs="Times New Roman"/>
                <w:szCs w:val="22"/>
              </w:rPr>
              <w:t>д</w:t>
            </w:r>
            <w:r w:rsidRPr="0081421A">
              <w:rPr>
                <w:rFonts w:ascii="Times New Roman" w:hAnsi="Times New Roman" w:cs="Times New Roman"/>
                <w:szCs w:val="22"/>
              </w:rPr>
              <w:t>ской среды; повышение привл</w:t>
            </w:r>
            <w:r w:rsidRPr="0081421A">
              <w:rPr>
                <w:rFonts w:ascii="Times New Roman" w:hAnsi="Times New Roman" w:cs="Times New Roman"/>
                <w:szCs w:val="22"/>
              </w:rPr>
              <w:t>е</w:t>
            </w:r>
            <w:r w:rsidRPr="0081421A">
              <w:rPr>
                <w:rFonts w:ascii="Times New Roman" w:hAnsi="Times New Roman" w:cs="Times New Roman"/>
                <w:szCs w:val="22"/>
              </w:rPr>
              <w:t>кательности рынка благоустро</w:t>
            </w:r>
            <w:r w:rsidRPr="0081421A">
              <w:rPr>
                <w:rFonts w:ascii="Times New Roman" w:hAnsi="Times New Roman" w:cs="Times New Roman"/>
                <w:szCs w:val="22"/>
              </w:rPr>
              <w:t>й</w:t>
            </w:r>
            <w:r w:rsidRPr="0081421A">
              <w:rPr>
                <w:rFonts w:ascii="Times New Roman" w:hAnsi="Times New Roman" w:cs="Times New Roman"/>
                <w:szCs w:val="22"/>
              </w:rPr>
              <w:t>ства городской среды</w:t>
            </w:r>
          </w:p>
        </w:tc>
        <w:tc>
          <w:tcPr>
            <w:tcW w:w="1191" w:type="dxa"/>
            <w:vAlign w:val="center"/>
          </w:tcPr>
          <w:p w:rsidR="00E35A0A" w:rsidRPr="0081421A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21A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503" w:type="dxa"/>
            <w:gridSpan w:val="2"/>
            <w:vAlign w:val="center"/>
          </w:tcPr>
          <w:p w:rsidR="00E35A0A" w:rsidRPr="00E35A0A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5A0A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vAlign w:val="center"/>
          </w:tcPr>
          <w:p w:rsidR="00E35A0A" w:rsidRPr="00E35A0A" w:rsidRDefault="00E35A0A" w:rsidP="00F6542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5A0A">
              <w:rPr>
                <w:rFonts w:ascii="Times New Roman" w:hAnsi="Times New Roman" w:cs="Times New Roman"/>
                <w:szCs w:val="22"/>
              </w:rPr>
              <w:t>В рамках национального проекта «Жилье и городская среда» организациями частной формы собственности осуществляются р</w:t>
            </w:r>
            <w:r w:rsidRPr="00E35A0A">
              <w:rPr>
                <w:rFonts w:ascii="Times New Roman" w:hAnsi="Times New Roman" w:cs="Times New Roman"/>
                <w:szCs w:val="22"/>
              </w:rPr>
              <w:t>а</w:t>
            </w:r>
            <w:r w:rsidRPr="00E35A0A">
              <w:rPr>
                <w:rFonts w:ascii="Times New Roman" w:hAnsi="Times New Roman" w:cs="Times New Roman"/>
                <w:szCs w:val="22"/>
              </w:rPr>
              <w:t>боты по благоустройству района</w:t>
            </w:r>
          </w:p>
        </w:tc>
        <w:tc>
          <w:tcPr>
            <w:tcW w:w="4798" w:type="dxa"/>
            <w:vAlign w:val="center"/>
          </w:tcPr>
          <w:p w:rsidR="00E35A0A" w:rsidRPr="00544C70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373211">
        <w:trPr>
          <w:trHeight w:val="841"/>
        </w:trPr>
        <w:tc>
          <w:tcPr>
            <w:tcW w:w="15920" w:type="dxa"/>
            <w:gridSpan w:val="8"/>
          </w:tcPr>
          <w:p w:rsidR="008E5C7A" w:rsidRDefault="008E5C7A" w:rsidP="005F14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0A" w:rsidRPr="00F65423" w:rsidRDefault="00E35A0A" w:rsidP="005F14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Рынок выполнения работ по содержанию и текущему ремонту </w:t>
            </w:r>
          </w:p>
          <w:p w:rsidR="00E35A0A" w:rsidRDefault="00E35A0A" w:rsidP="005F14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423">
              <w:rPr>
                <w:rFonts w:ascii="Times New Roman" w:hAnsi="Times New Roman" w:cs="Times New Roman"/>
                <w:b/>
                <w:sz w:val="24"/>
                <w:szCs w:val="24"/>
              </w:rPr>
              <w:t>общего имущества собственников помещений в многоквартирном доме</w:t>
            </w:r>
          </w:p>
          <w:p w:rsidR="008E5C7A" w:rsidRPr="0081421A" w:rsidRDefault="008E5C7A" w:rsidP="005F14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A0A" w:rsidRPr="006839D3" w:rsidTr="00373211">
        <w:trPr>
          <w:trHeight w:val="257"/>
        </w:trPr>
        <w:tc>
          <w:tcPr>
            <w:tcW w:w="15920" w:type="dxa"/>
            <w:gridSpan w:val="8"/>
          </w:tcPr>
          <w:p w:rsidR="008E5C7A" w:rsidRDefault="008E5C7A" w:rsidP="008142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E35A0A" w:rsidRDefault="005A0B50" w:rsidP="008142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0B50">
              <w:rPr>
                <w:rFonts w:ascii="Times New Roman" w:hAnsi="Times New Roman" w:cs="Times New Roman"/>
                <w:color w:val="000000"/>
                <w:szCs w:val="22"/>
              </w:rPr>
              <w:t xml:space="preserve">Развитие конкуренции на рынке </w:t>
            </w:r>
            <w:r w:rsidRPr="005A0B50">
              <w:rPr>
                <w:rFonts w:ascii="Times New Roman" w:hAnsi="Times New Roman" w:cs="Times New Roman"/>
                <w:szCs w:val="22"/>
              </w:rPr>
              <w:t>выполнения работ по содержанию и текущему ремонту общего имущества собственников помещений в многоквартирном доме</w:t>
            </w:r>
            <w:r w:rsidRPr="005A0B50">
              <w:rPr>
                <w:rFonts w:ascii="Times New Roman" w:hAnsi="Times New Roman" w:cs="Times New Roman"/>
                <w:color w:val="000000"/>
                <w:szCs w:val="22"/>
              </w:rPr>
              <w:t xml:space="preserve"> ос</w:t>
            </w:r>
            <w:r w:rsidRPr="005A0B50">
              <w:rPr>
                <w:rFonts w:ascii="Times New Roman" w:hAnsi="Times New Roman" w:cs="Times New Roman"/>
                <w:color w:val="000000"/>
                <w:szCs w:val="22"/>
              </w:rPr>
              <w:t>у</w:t>
            </w:r>
            <w:r w:rsidRPr="005A0B50">
              <w:rPr>
                <w:rFonts w:ascii="Times New Roman" w:hAnsi="Times New Roman" w:cs="Times New Roman"/>
                <w:color w:val="000000"/>
                <w:szCs w:val="22"/>
              </w:rPr>
              <w:t>ществляется с целью</w:t>
            </w:r>
            <w:r w:rsidRPr="005A0B50">
              <w:rPr>
                <w:rFonts w:ascii="Times New Roman" w:hAnsi="Times New Roman" w:cs="Times New Roman"/>
                <w:szCs w:val="22"/>
              </w:rPr>
              <w:t xml:space="preserve"> улучшения качества предоставления услуг по содержанию и текущему ремонту общего имущества в многоквартирном доме</w:t>
            </w:r>
          </w:p>
          <w:p w:rsidR="002F1EF6" w:rsidRPr="005A0B50" w:rsidRDefault="002F1EF6" w:rsidP="00814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707" w:type="dxa"/>
            <w:gridSpan w:val="2"/>
          </w:tcPr>
          <w:p w:rsidR="00E35A0A" w:rsidRPr="006839D3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711B08" w:rsidRDefault="00E35A0A" w:rsidP="00CB2A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1B08">
              <w:rPr>
                <w:rFonts w:ascii="Times New Roman" w:hAnsi="Times New Roman" w:cs="Times New Roman"/>
                <w:szCs w:val="22"/>
              </w:rPr>
              <w:t>Развитие рынка предоставления услуг по содержанию и текущ</w:t>
            </w:r>
            <w:r w:rsidRPr="00711B08">
              <w:rPr>
                <w:rFonts w:ascii="Times New Roman" w:hAnsi="Times New Roman" w:cs="Times New Roman"/>
                <w:szCs w:val="22"/>
              </w:rPr>
              <w:t>е</w:t>
            </w:r>
            <w:r w:rsidRPr="00711B08">
              <w:rPr>
                <w:rFonts w:ascii="Times New Roman" w:hAnsi="Times New Roman" w:cs="Times New Roman"/>
                <w:szCs w:val="22"/>
              </w:rPr>
              <w:t>му ремонту</w:t>
            </w:r>
          </w:p>
        </w:tc>
        <w:tc>
          <w:tcPr>
            <w:tcW w:w="1191" w:type="dxa"/>
            <w:vAlign w:val="center"/>
          </w:tcPr>
          <w:p w:rsidR="00E35A0A" w:rsidRPr="00711B08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B08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503" w:type="dxa"/>
            <w:gridSpan w:val="2"/>
            <w:vAlign w:val="center"/>
          </w:tcPr>
          <w:p w:rsidR="00E35A0A" w:rsidRPr="00711B08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B08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</w:tcPr>
          <w:p w:rsidR="00E35A0A" w:rsidRPr="003E29BB" w:rsidRDefault="00E35A0A" w:rsidP="003E2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BB">
              <w:rPr>
                <w:rFonts w:ascii="Times New Roman" w:hAnsi="Times New Roman" w:cs="Times New Roman"/>
                <w:szCs w:val="22"/>
              </w:rPr>
              <w:t>Содержание и текущий ремонт МКД на территории района осуществляет предпр</w:t>
            </w:r>
            <w:r w:rsidRPr="003E29BB">
              <w:rPr>
                <w:rFonts w:ascii="Times New Roman" w:hAnsi="Times New Roman" w:cs="Times New Roman"/>
                <w:szCs w:val="22"/>
              </w:rPr>
              <w:t>и</w:t>
            </w:r>
            <w:r w:rsidRPr="003E29BB">
              <w:rPr>
                <w:rFonts w:ascii="Times New Roman" w:hAnsi="Times New Roman" w:cs="Times New Roman"/>
                <w:szCs w:val="22"/>
              </w:rPr>
              <w:t>ятие частной формы собственности ООО «Энергоресурс»</w:t>
            </w:r>
          </w:p>
        </w:tc>
        <w:tc>
          <w:tcPr>
            <w:tcW w:w="4798" w:type="dxa"/>
            <w:vAlign w:val="center"/>
          </w:tcPr>
          <w:p w:rsidR="00E35A0A" w:rsidRPr="006839D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E35A0A" w:rsidRDefault="00E35A0A" w:rsidP="0066664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0A" w:rsidRPr="00666649" w:rsidRDefault="00E35A0A" w:rsidP="0066664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0B">
              <w:rPr>
                <w:rFonts w:ascii="Times New Roman" w:hAnsi="Times New Roman" w:cs="Times New Roman"/>
                <w:b/>
                <w:sz w:val="24"/>
                <w:szCs w:val="24"/>
              </w:rPr>
              <w:t>7. Рынок строительства объектов капитального строительства, за исключением жилищного и дорожного строительства</w:t>
            </w:r>
          </w:p>
          <w:p w:rsidR="00E35A0A" w:rsidRPr="00B21465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E35A0A" w:rsidRDefault="005A0B50" w:rsidP="00E27EA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EC256E">
              <w:rPr>
                <w:rFonts w:ascii="Times New Roman" w:hAnsi="Times New Roman"/>
                <w:color w:val="000000"/>
              </w:rPr>
              <w:t xml:space="preserve">Развитие конкуренции на рынке </w:t>
            </w:r>
            <w:r w:rsidRPr="00EC256E">
              <w:rPr>
                <w:rFonts w:ascii="Times New Roman" w:hAnsi="Times New Roman"/>
              </w:rPr>
              <w:t>строительства объектов капитального строительства, за исключением жилищного и дорожного строительства</w:t>
            </w:r>
            <w:r w:rsidRPr="00EC256E">
              <w:rPr>
                <w:rFonts w:ascii="Times New Roman" w:hAnsi="Times New Roman"/>
                <w:color w:val="000000"/>
              </w:rPr>
              <w:t xml:space="preserve"> осуществляется с ц</w:t>
            </w:r>
            <w:r w:rsidRPr="00EC256E">
              <w:rPr>
                <w:rFonts w:ascii="Times New Roman" w:hAnsi="Times New Roman"/>
                <w:color w:val="000000"/>
              </w:rPr>
              <w:t>е</w:t>
            </w:r>
            <w:r w:rsidRPr="00EC256E">
              <w:rPr>
                <w:rFonts w:ascii="Times New Roman" w:hAnsi="Times New Roman"/>
                <w:color w:val="000000"/>
              </w:rPr>
              <w:t>лью</w:t>
            </w:r>
            <w:r w:rsidRPr="00EC256E">
              <w:rPr>
                <w:rFonts w:ascii="Times New Roman" w:hAnsi="Times New Roman"/>
              </w:rPr>
              <w:t xml:space="preserve"> обеспечение качества и конкурентоспособности выпускаемой строительной продукции, обеспечение инженерной, социальной и иной инфраструктурой</w:t>
            </w:r>
          </w:p>
          <w:p w:rsidR="002F1EF6" w:rsidRPr="00EC256E" w:rsidRDefault="002F1EF6" w:rsidP="00E27EA3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35A0A" w:rsidRPr="006839D3" w:rsidTr="00632F04">
        <w:tc>
          <w:tcPr>
            <w:tcW w:w="707" w:type="dxa"/>
            <w:gridSpan w:val="2"/>
          </w:tcPr>
          <w:p w:rsidR="00E35A0A" w:rsidRPr="006839D3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EC4948" w:rsidRDefault="00E35A0A" w:rsidP="00632F0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 w:rsidRPr="00EC4948">
              <w:rPr>
                <w:rFonts w:ascii="Times New Roman" w:hAnsi="Times New Roman" w:cs="Times New Roman"/>
                <w:szCs w:val="22"/>
              </w:rPr>
              <w:t>Создание безопасной и комфортной среды жизнедеятельности жителей района путем внедрения в отрасль эффективных инновационных технологий</w:t>
            </w:r>
          </w:p>
          <w:p w:rsidR="00E35A0A" w:rsidRPr="006839D3" w:rsidRDefault="00E35A0A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632F04" w:rsidRDefault="00E35A0A" w:rsidP="00632F0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B08">
              <w:rPr>
                <w:rFonts w:ascii="Times New Roman" w:hAnsi="Times New Roman" w:cs="Times New Roman"/>
                <w:szCs w:val="22"/>
              </w:rPr>
              <w:t xml:space="preserve">2019-2021 </w:t>
            </w:r>
            <w:r w:rsidR="00632F04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  <w:p w:rsidR="00E35A0A" w:rsidRPr="00711B08" w:rsidRDefault="00632F04" w:rsidP="00632F0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E35A0A" w:rsidRPr="00711B08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1503" w:type="dxa"/>
            <w:gridSpan w:val="2"/>
            <w:vAlign w:val="center"/>
          </w:tcPr>
          <w:p w:rsidR="00E35A0A" w:rsidRPr="00711B08" w:rsidRDefault="00E35A0A" w:rsidP="00632F0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11B08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</w:tcPr>
          <w:p w:rsidR="00E35A0A" w:rsidRPr="00337B80" w:rsidRDefault="00E35A0A" w:rsidP="00632F0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B80">
              <w:rPr>
                <w:rFonts w:ascii="Times New Roman" w:hAnsi="Times New Roman" w:cs="Times New Roman"/>
                <w:b w:val="0"/>
                <w:szCs w:val="22"/>
              </w:rPr>
              <w:t>Строительство объектов капитального строительства на территории района ос</w:t>
            </w:r>
            <w:r w:rsidRPr="00337B80">
              <w:rPr>
                <w:rFonts w:ascii="Times New Roman" w:hAnsi="Times New Roman" w:cs="Times New Roman"/>
                <w:b w:val="0"/>
                <w:szCs w:val="22"/>
              </w:rPr>
              <w:t>у</w:t>
            </w:r>
            <w:r w:rsidRPr="00337B80">
              <w:rPr>
                <w:rFonts w:ascii="Times New Roman" w:hAnsi="Times New Roman" w:cs="Times New Roman"/>
                <w:b w:val="0"/>
                <w:szCs w:val="22"/>
              </w:rPr>
              <w:t>ществляют предприятии с частной формой собственности</w:t>
            </w:r>
          </w:p>
        </w:tc>
        <w:tc>
          <w:tcPr>
            <w:tcW w:w="4798" w:type="dxa"/>
            <w:vAlign w:val="center"/>
          </w:tcPr>
          <w:p w:rsidR="00E35A0A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6839D3" w:rsidRDefault="002F1EF6" w:rsidP="0063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632F04" w:rsidRDefault="00632F04" w:rsidP="004528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0A" w:rsidRDefault="00E35A0A" w:rsidP="004528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F6">
              <w:rPr>
                <w:rFonts w:ascii="Times New Roman" w:hAnsi="Times New Roman" w:cs="Times New Roman"/>
                <w:b/>
                <w:sz w:val="24"/>
                <w:szCs w:val="24"/>
              </w:rPr>
              <w:t>8. Рынок дорожной деятельности (за исключением проектирования)</w:t>
            </w:r>
          </w:p>
          <w:p w:rsidR="00E35A0A" w:rsidRPr="0045288E" w:rsidRDefault="00E35A0A" w:rsidP="004528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E35A0A" w:rsidRPr="008C287B" w:rsidRDefault="008C287B" w:rsidP="004528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C287B">
              <w:rPr>
                <w:rFonts w:ascii="Times New Roman" w:hAnsi="Times New Roman" w:cs="Times New Roman"/>
              </w:rPr>
              <w:t>Развитие сети автомобильных дорог;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</w:tr>
      <w:tr w:rsidR="00E35A0A" w:rsidRPr="006839D3" w:rsidTr="00373211">
        <w:tc>
          <w:tcPr>
            <w:tcW w:w="707" w:type="dxa"/>
            <w:gridSpan w:val="2"/>
          </w:tcPr>
          <w:p w:rsidR="00E35A0A" w:rsidRPr="006839D3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B570FA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0FA">
              <w:rPr>
                <w:rFonts w:ascii="Times New Roman" w:hAnsi="Times New Roman" w:cs="Times New Roman"/>
                <w:szCs w:val="22"/>
              </w:rPr>
              <w:t>Развитие сети автомобильных дорог</w:t>
            </w:r>
          </w:p>
        </w:tc>
        <w:tc>
          <w:tcPr>
            <w:tcW w:w="1191" w:type="dxa"/>
            <w:vAlign w:val="center"/>
          </w:tcPr>
          <w:p w:rsidR="00E35A0A" w:rsidRPr="00711B08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B08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503" w:type="dxa"/>
            <w:gridSpan w:val="2"/>
            <w:vAlign w:val="center"/>
          </w:tcPr>
          <w:p w:rsidR="00E35A0A" w:rsidRPr="00711B08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B08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</w:tcPr>
          <w:p w:rsidR="00E35A0A" w:rsidRPr="00784B17" w:rsidRDefault="00784B17" w:rsidP="00234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7">
              <w:rPr>
                <w:rFonts w:ascii="Times New Roman" w:hAnsi="Times New Roman" w:cs="Times New Roman"/>
                <w:szCs w:val="22"/>
              </w:rPr>
              <w:t>В рамках государственной программы Ку</w:t>
            </w:r>
            <w:r w:rsidRPr="00784B17">
              <w:rPr>
                <w:rFonts w:ascii="Times New Roman" w:hAnsi="Times New Roman" w:cs="Times New Roman"/>
                <w:szCs w:val="22"/>
              </w:rPr>
              <w:t>з</w:t>
            </w:r>
            <w:r w:rsidRPr="00784B17">
              <w:rPr>
                <w:rFonts w:ascii="Times New Roman" w:hAnsi="Times New Roman" w:cs="Times New Roman"/>
                <w:szCs w:val="22"/>
              </w:rPr>
              <w:t>басса работы по ремонту автомобильных дорог осуществляют организации частной формы собственности</w:t>
            </w:r>
          </w:p>
        </w:tc>
        <w:tc>
          <w:tcPr>
            <w:tcW w:w="4798" w:type="dxa"/>
          </w:tcPr>
          <w:p w:rsidR="00E35A0A" w:rsidRPr="00EB7B9B" w:rsidRDefault="00E35A0A" w:rsidP="00615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632F04" w:rsidRDefault="00632F04" w:rsidP="00A32C0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0A" w:rsidRPr="00A32C01" w:rsidRDefault="00E35A0A" w:rsidP="00A32C0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6">
              <w:rPr>
                <w:rFonts w:ascii="Times New Roman" w:hAnsi="Times New Roman" w:cs="Times New Roman"/>
                <w:b/>
                <w:sz w:val="24"/>
                <w:szCs w:val="24"/>
              </w:rPr>
              <w:t>9. Рынок оказания услуг по ремонту автотранспортных средств</w:t>
            </w:r>
          </w:p>
          <w:p w:rsidR="00E35A0A" w:rsidRPr="006839D3" w:rsidRDefault="00E35A0A" w:rsidP="00FE1B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E35A0A" w:rsidRPr="00F31901" w:rsidRDefault="00E35A0A" w:rsidP="00A32C0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Услуги по ремонту автотранспортных средств в Беловском муниципальном районе во многом нуждаются в модернизации: необходимо осваивать передовые технологии, новые методы работы, переоснащать предприятия оборудованием, отвечающим требованиям современных стандартов, повышать уровень квалификации кадров</w:t>
            </w:r>
          </w:p>
        </w:tc>
      </w:tr>
      <w:tr w:rsidR="00E35A0A" w:rsidRPr="006839D3" w:rsidTr="00275709">
        <w:tc>
          <w:tcPr>
            <w:tcW w:w="707" w:type="dxa"/>
            <w:gridSpan w:val="2"/>
          </w:tcPr>
          <w:p w:rsidR="00E35A0A" w:rsidRPr="006839D3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632F04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Оказание организационно-методической и информационно-консультативной помощи суб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ъ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ектам предпринимательства, осуществляющим (планиру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ю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щим осуществить) деятельность на рынке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vAlign w:val="center"/>
          </w:tcPr>
          <w:p w:rsidR="00E35A0A" w:rsidRPr="00632F04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Действует Центр содействия малому и среднему предпринимательству Беловского муниципального района</w:t>
            </w:r>
          </w:p>
        </w:tc>
        <w:tc>
          <w:tcPr>
            <w:tcW w:w="4798" w:type="dxa"/>
            <w:vAlign w:val="center"/>
          </w:tcPr>
          <w:p w:rsidR="00E35A0A" w:rsidRPr="00632F04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A0A" w:rsidRPr="006839D3" w:rsidTr="00275709">
        <w:tc>
          <w:tcPr>
            <w:tcW w:w="707" w:type="dxa"/>
            <w:gridSpan w:val="2"/>
          </w:tcPr>
          <w:p w:rsidR="00E35A0A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370" w:type="dxa"/>
          </w:tcPr>
          <w:p w:rsidR="00E35A0A" w:rsidRPr="00632F04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Проведение конкурсных проц</w:t>
            </w:r>
            <w:r w:rsidRPr="00632F04">
              <w:rPr>
                <w:rFonts w:ascii="Times New Roman" w:hAnsi="Times New Roman" w:cs="Times New Roman"/>
                <w:szCs w:val="22"/>
              </w:rPr>
              <w:t>е</w:t>
            </w:r>
            <w:r w:rsidRPr="00632F04">
              <w:rPr>
                <w:rFonts w:ascii="Times New Roman" w:hAnsi="Times New Roman" w:cs="Times New Roman"/>
                <w:szCs w:val="22"/>
              </w:rPr>
              <w:t>дур по предоставлению земел</w:t>
            </w:r>
            <w:r w:rsidRPr="00632F04">
              <w:rPr>
                <w:rFonts w:ascii="Times New Roman" w:hAnsi="Times New Roman" w:cs="Times New Roman"/>
                <w:szCs w:val="22"/>
              </w:rPr>
              <w:t>ь</w:t>
            </w:r>
            <w:r w:rsidRPr="00632F04">
              <w:rPr>
                <w:rFonts w:ascii="Times New Roman" w:hAnsi="Times New Roman" w:cs="Times New Roman"/>
                <w:szCs w:val="22"/>
              </w:rPr>
              <w:t>ных участков для строительства СТО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vAlign w:val="center"/>
          </w:tcPr>
          <w:p w:rsidR="00E35A0A" w:rsidRPr="00632F04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Аукционы по предоставлению земельных участков для строительства проводятся на основании постановления администрации Беловского муниципального района от 26.10.2017 № 292 «Об утверждении адм</w:t>
            </w:r>
            <w:r w:rsidRPr="00632F04">
              <w:rPr>
                <w:rFonts w:ascii="Times New Roman" w:hAnsi="Times New Roman" w:cs="Times New Roman"/>
                <w:szCs w:val="22"/>
              </w:rPr>
              <w:t>и</w:t>
            </w:r>
            <w:r w:rsidRPr="00632F04">
              <w:rPr>
                <w:rFonts w:ascii="Times New Roman" w:hAnsi="Times New Roman" w:cs="Times New Roman"/>
                <w:szCs w:val="22"/>
              </w:rPr>
              <w:t>нистративного регламента по предоставл</w:t>
            </w:r>
            <w:r w:rsidRPr="00632F04">
              <w:rPr>
                <w:rFonts w:ascii="Times New Roman" w:hAnsi="Times New Roman" w:cs="Times New Roman"/>
                <w:szCs w:val="22"/>
              </w:rPr>
              <w:t>е</w:t>
            </w:r>
            <w:r w:rsidRPr="00632F04">
              <w:rPr>
                <w:rFonts w:ascii="Times New Roman" w:hAnsi="Times New Roman" w:cs="Times New Roman"/>
                <w:szCs w:val="22"/>
              </w:rPr>
              <w:t>нию муниципальной услуги «Предоставл</w:t>
            </w:r>
            <w:r w:rsidRPr="00632F04">
              <w:rPr>
                <w:rFonts w:ascii="Times New Roman" w:hAnsi="Times New Roman" w:cs="Times New Roman"/>
                <w:szCs w:val="22"/>
              </w:rPr>
              <w:t>е</w:t>
            </w:r>
            <w:r w:rsidRPr="00632F04">
              <w:rPr>
                <w:rFonts w:ascii="Times New Roman" w:hAnsi="Times New Roman" w:cs="Times New Roman"/>
                <w:szCs w:val="22"/>
              </w:rPr>
              <w:t>ние земельных участков на территории м</w:t>
            </w:r>
            <w:r w:rsidRPr="00632F04">
              <w:rPr>
                <w:rFonts w:ascii="Times New Roman" w:hAnsi="Times New Roman" w:cs="Times New Roman"/>
                <w:szCs w:val="22"/>
              </w:rPr>
              <w:t>у</w:t>
            </w:r>
            <w:r w:rsidRPr="00632F04">
              <w:rPr>
                <w:rFonts w:ascii="Times New Roman" w:hAnsi="Times New Roman" w:cs="Times New Roman"/>
                <w:szCs w:val="22"/>
              </w:rPr>
              <w:t xml:space="preserve">ниципального образования </w:t>
            </w:r>
            <w:proofErr w:type="spellStart"/>
            <w:r w:rsidRPr="00632F04">
              <w:rPr>
                <w:rFonts w:ascii="Times New Roman" w:hAnsi="Times New Roman" w:cs="Times New Roman"/>
                <w:szCs w:val="22"/>
              </w:rPr>
              <w:t>Беловский</w:t>
            </w:r>
            <w:proofErr w:type="spellEnd"/>
            <w:r w:rsidRPr="00632F04"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632F04">
              <w:rPr>
                <w:rFonts w:ascii="Times New Roman" w:hAnsi="Times New Roman" w:cs="Times New Roman"/>
                <w:szCs w:val="22"/>
              </w:rPr>
              <w:t>у</w:t>
            </w:r>
            <w:r w:rsidRPr="00632F04">
              <w:rPr>
                <w:rFonts w:ascii="Times New Roman" w:hAnsi="Times New Roman" w:cs="Times New Roman"/>
                <w:szCs w:val="22"/>
              </w:rPr>
              <w:t>ниципальный район, находящихся в мун</w:t>
            </w:r>
            <w:r w:rsidRPr="00632F04">
              <w:rPr>
                <w:rFonts w:ascii="Times New Roman" w:hAnsi="Times New Roman" w:cs="Times New Roman"/>
                <w:szCs w:val="22"/>
              </w:rPr>
              <w:t>и</w:t>
            </w:r>
            <w:r w:rsidRPr="00632F04">
              <w:rPr>
                <w:rFonts w:ascii="Times New Roman" w:hAnsi="Times New Roman" w:cs="Times New Roman"/>
                <w:szCs w:val="22"/>
              </w:rPr>
              <w:t>ципальной собственности и земельных  участков, государственная собственность на которые не разграничена по результатом аукциона»</w:t>
            </w:r>
          </w:p>
        </w:tc>
        <w:tc>
          <w:tcPr>
            <w:tcW w:w="4798" w:type="dxa"/>
            <w:vAlign w:val="center"/>
          </w:tcPr>
          <w:p w:rsidR="00E35A0A" w:rsidRPr="00632F04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A0A" w:rsidRPr="006839D3" w:rsidTr="00275709">
        <w:tc>
          <w:tcPr>
            <w:tcW w:w="707" w:type="dxa"/>
            <w:gridSpan w:val="2"/>
          </w:tcPr>
          <w:p w:rsidR="00E35A0A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3370" w:type="dxa"/>
          </w:tcPr>
          <w:p w:rsidR="00E35A0A" w:rsidRPr="00632F04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Сокращение сроков на ввод в эксплуатацию новых совреме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ных объектов для осуществления деятельности по ремонту авт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632F04">
              <w:rPr>
                <w:rFonts w:ascii="Times New Roman" w:hAnsi="Times New Roman" w:cs="Times New Roman"/>
                <w:szCs w:val="22"/>
                <w:lang w:eastAsia="en-US"/>
              </w:rPr>
              <w:t>транспортных средств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vAlign w:val="center"/>
          </w:tcPr>
          <w:p w:rsidR="004740FF" w:rsidRDefault="00E35A0A" w:rsidP="00D651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На основании постановления администр</w:t>
            </w:r>
            <w:r w:rsidRPr="00632F04">
              <w:rPr>
                <w:rFonts w:ascii="Times New Roman" w:hAnsi="Times New Roman" w:cs="Times New Roman"/>
                <w:szCs w:val="22"/>
              </w:rPr>
              <w:t>а</w:t>
            </w:r>
            <w:r w:rsidRPr="00632F04">
              <w:rPr>
                <w:rFonts w:ascii="Times New Roman" w:hAnsi="Times New Roman" w:cs="Times New Roman"/>
                <w:szCs w:val="22"/>
              </w:rPr>
              <w:t>ции Беловского муниципального района от 01.02.2018 №22 «Об утверждении админ</w:t>
            </w:r>
            <w:r w:rsidRPr="00632F04">
              <w:rPr>
                <w:rFonts w:ascii="Times New Roman" w:hAnsi="Times New Roman" w:cs="Times New Roman"/>
                <w:szCs w:val="22"/>
              </w:rPr>
              <w:t>и</w:t>
            </w:r>
            <w:r w:rsidRPr="00632F04">
              <w:rPr>
                <w:rFonts w:ascii="Times New Roman" w:hAnsi="Times New Roman" w:cs="Times New Roman"/>
                <w:szCs w:val="22"/>
              </w:rPr>
              <w:t>стративного регламента предоставления муниципальной услуги «Выдача разреш</w:t>
            </w:r>
            <w:r w:rsidRPr="00632F04">
              <w:rPr>
                <w:rFonts w:ascii="Times New Roman" w:hAnsi="Times New Roman" w:cs="Times New Roman"/>
                <w:szCs w:val="22"/>
              </w:rPr>
              <w:t>е</w:t>
            </w:r>
            <w:r w:rsidRPr="00632F04">
              <w:rPr>
                <w:rFonts w:ascii="Times New Roman" w:hAnsi="Times New Roman" w:cs="Times New Roman"/>
                <w:szCs w:val="22"/>
              </w:rPr>
              <w:t>ния на ввод объекта в эксплуатацию» в</w:t>
            </w:r>
            <w:r w:rsidRPr="00632F04">
              <w:rPr>
                <w:rFonts w:ascii="Times New Roman" w:hAnsi="Times New Roman" w:cs="Times New Roman"/>
                <w:szCs w:val="22"/>
              </w:rPr>
              <w:t>ы</w:t>
            </w:r>
            <w:r w:rsidRPr="00632F04">
              <w:rPr>
                <w:rFonts w:ascii="Times New Roman" w:hAnsi="Times New Roman" w:cs="Times New Roman"/>
                <w:szCs w:val="22"/>
              </w:rPr>
              <w:t>дача на ввод объекта в эксплуатацию ос</w:t>
            </w:r>
            <w:r w:rsidRPr="00632F04">
              <w:rPr>
                <w:rFonts w:ascii="Times New Roman" w:hAnsi="Times New Roman" w:cs="Times New Roman"/>
                <w:szCs w:val="22"/>
              </w:rPr>
              <w:t>у</w:t>
            </w:r>
            <w:r w:rsidRPr="00632F04">
              <w:rPr>
                <w:rFonts w:ascii="Times New Roman" w:hAnsi="Times New Roman" w:cs="Times New Roman"/>
                <w:szCs w:val="22"/>
              </w:rPr>
              <w:t>ществляется в течении 5 дне</w:t>
            </w:r>
            <w:r w:rsidR="00426F77">
              <w:rPr>
                <w:rFonts w:ascii="Times New Roman" w:hAnsi="Times New Roman" w:cs="Times New Roman"/>
                <w:szCs w:val="22"/>
              </w:rPr>
              <w:t>й</w:t>
            </w:r>
          </w:p>
          <w:p w:rsidR="00D651E3" w:rsidRPr="00632F04" w:rsidRDefault="00D651E3" w:rsidP="00426F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E35A0A" w:rsidRPr="00632F04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D651E3" w:rsidRDefault="00D651E3" w:rsidP="007A0B33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5A0A" w:rsidRDefault="00E35A0A" w:rsidP="007A0B33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B15C36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B15C36">
              <w:rPr>
                <w:rFonts w:ascii="Times New Roman" w:hAnsi="Times New Roman"/>
                <w:b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E35A0A" w:rsidRPr="007A0B33" w:rsidRDefault="00E35A0A" w:rsidP="00426F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D651E3" w:rsidRDefault="00D651E3" w:rsidP="00CB2A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D651E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32F04">
              <w:rPr>
                <w:rFonts w:ascii="Times New Roman" w:hAnsi="Times New Roman" w:cs="Times New Roman"/>
                <w:bCs/>
                <w:szCs w:val="22"/>
              </w:rPr>
              <w:t>Создание условий для развития конкуренции на рынке услуг связи, в том числе создание условий для развития конкуренции на рынке услуг широкополосного</w:t>
            </w:r>
          </w:p>
          <w:p w:rsidR="00E35A0A" w:rsidRPr="00632F04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32F04">
              <w:rPr>
                <w:rFonts w:ascii="Times New Roman" w:hAnsi="Times New Roman" w:cs="Times New Roman"/>
                <w:bCs/>
                <w:szCs w:val="22"/>
              </w:rPr>
              <w:t xml:space="preserve"> доступа в сеть "Интернет" в малых населенных пунктах Беловского муниципального района</w:t>
            </w:r>
          </w:p>
          <w:p w:rsidR="004740FF" w:rsidRPr="00632F04" w:rsidRDefault="004740FF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E35A0A" w:rsidRPr="006839D3" w:rsidTr="00901DC6">
        <w:tc>
          <w:tcPr>
            <w:tcW w:w="707" w:type="dxa"/>
            <w:gridSpan w:val="2"/>
          </w:tcPr>
          <w:p w:rsidR="00E35A0A" w:rsidRPr="006839D3" w:rsidRDefault="00E35A0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70" w:type="dxa"/>
          </w:tcPr>
          <w:p w:rsidR="00E35A0A" w:rsidRPr="00632F04" w:rsidRDefault="00E35A0A" w:rsidP="0068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Информирование граждан об организациях частной формы собственности в сфере оказания услуг по предоставлению шир</w:t>
            </w:r>
            <w:r w:rsidRPr="00632F04">
              <w:rPr>
                <w:rFonts w:ascii="Times New Roman" w:hAnsi="Times New Roman" w:cs="Times New Roman"/>
                <w:szCs w:val="22"/>
              </w:rPr>
              <w:t>о</w:t>
            </w:r>
            <w:r w:rsidRPr="00632F04">
              <w:rPr>
                <w:rFonts w:ascii="Times New Roman" w:hAnsi="Times New Roman" w:cs="Times New Roman"/>
                <w:szCs w:val="22"/>
              </w:rPr>
              <w:t>кополосного доступа к инфо</w:t>
            </w:r>
            <w:r w:rsidRPr="00632F04">
              <w:rPr>
                <w:rFonts w:ascii="Times New Roman" w:hAnsi="Times New Roman" w:cs="Times New Roman"/>
                <w:szCs w:val="22"/>
              </w:rPr>
              <w:t>р</w:t>
            </w:r>
            <w:r w:rsidRPr="00632F04">
              <w:rPr>
                <w:rFonts w:ascii="Times New Roman" w:hAnsi="Times New Roman" w:cs="Times New Roman"/>
                <w:szCs w:val="22"/>
              </w:rPr>
              <w:t>мационно-телекоммуникационной сети «Интернет»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632F04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</w:tcPr>
          <w:p w:rsidR="004740FF" w:rsidRDefault="00B15C36" w:rsidP="00B15C36">
            <w:pPr>
              <w:pStyle w:val="ConsPlusNormal"/>
              <w:jc w:val="both"/>
              <w:rPr>
                <w:rFonts w:ascii="Courier New" w:hAnsi="Courier New" w:cs="Courier New"/>
                <w:szCs w:val="22"/>
              </w:rPr>
            </w:pPr>
            <w:r w:rsidRPr="00632F04">
              <w:rPr>
                <w:rFonts w:ascii="Times New Roman" w:hAnsi="Times New Roman" w:cs="Times New Roman"/>
                <w:szCs w:val="22"/>
              </w:rPr>
              <w:t>Увеличение количества граждан, испол</w:t>
            </w:r>
            <w:r w:rsidRPr="00632F04">
              <w:rPr>
                <w:rFonts w:ascii="Times New Roman" w:hAnsi="Times New Roman" w:cs="Times New Roman"/>
                <w:szCs w:val="22"/>
              </w:rPr>
              <w:t>ь</w:t>
            </w:r>
            <w:r w:rsidRPr="00632F04">
              <w:rPr>
                <w:rFonts w:ascii="Times New Roman" w:hAnsi="Times New Roman" w:cs="Times New Roman"/>
                <w:szCs w:val="22"/>
              </w:rPr>
              <w:t>зующих услуги по предоставлению шир</w:t>
            </w:r>
            <w:r w:rsidRPr="00632F04">
              <w:rPr>
                <w:rFonts w:ascii="Times New Roman" w:hAnsi="Times New Roman" w:cs="Times New Roman"/>
                <w:szCs w:val="22"/>
              </w:rPr>
              <w:t>о</w:t>
            </w:r>
            <w:r w:rsidRPr="00632F04">
              <w:rPr>
                <w:rFonts w:ascii="Times New Roman" w:hAnsi="Times New Roman" w:cs="Times New Roman"/>
                <w:szCs w:val="22"/>
              </w:rPr>
              <w:t>кополосного доступа к информационно-телекоммуникационной сети «Интернет» за счет информирования их через официал</w:t>
            </w:r>
            <w:r w:rsidRPr="00632F04">
              <w:rPr>
                <w:rFonts w:ascii="Times New Roman" w:hAnsi="Times New Roman" w:cs="Times New Roman"/>
                <w:szCs w:val="22"/>
              </w:rPr>
              <w:t>ь</w:t>
            </w:r>
            <w:r w:rsidRPr="00632F04">
              <w:rPr>
                <w:rFonts w:ascii="Times New Roman" w:hAnsi="Times New Roman" w:cs="Times New Roman"/>
                <w:szCs w:val="22"/>
              </w:rPr>
              <w:t>ный сайт администрации Беловского мун</w:t>
            </w:r>
            <w:r w:rsidRPr="00632F04">
              <w:rPr>
                <w:rFonts w:ascii="Times New Roman" w:hAnsi="Times New Roman" w:cs="Times New Roman"/>
                <w:szCs w:val="22"/>
              </w:rPr>
              <w:t>и</w:t>
            </w:r>
            <w:r w:rsidRPr="00632F04">
              <w:rPr>
                <w:rFonts w:ascii="Times New Roman" w:hAnsi="Times New Roman" w:cs="Times New Roman"/>
                <w:szCs w:val="22"/>
              </w:rPr>
              <w:t>ципального района и газету «Сельские з</w:t>
            </w:r>
            <w:r w:rsidRPr="00632F04">
              <w:rPr>
                <w:rFonts w:ascii="Times New Roman" w:hAnsi="Times New Roman" w:cs="Times New Roman"/>
                <w:szCs w:val="22"/>
              </w:rPr>
              <w:t>о</w:t>
            </w:r>
            <w:r w:rsidRPr="00632F04">
              <w:rPr>
                <w:rFonts w:ascii="Times New Roman" w:hAnsi="Times New Roman" w:cs="Times New Roman"/>
                <w:szCs w:val="22"/>
              </w:rPr>
              <w:t>ри» об организациях частной формы собс</w:t>
            </w:r>
            <w:r w:rsidRPr="00632F04">
              <w:rPr>
                <w:rFonts w:ascii="Times New Roman" w:hAnsi="Times New Roman" w:cs="Times New Roman"/>
                <w:szCs w:val="22"/>
              </w:rPr>
              <w:t>т</w:t>
            </w:r>
            <w:r w:rsidRPr="00632F04">
              <w:rPr>
                <w:rFonts w:ascii="Times New Roman" w:hAnsi="Times New Roman" w:cs="Times New Roman"/>
                <w:szCs w:val="22"/>
              </w:rPr>
              <w:t>венности в сфере оказания услуг по пр</w:t>
            </w:r>
            <w:r w:rsidRPr="00632F04">
              <w:rPr>
                <w:rFonts w:ascii="Times New Roman" w:hAnsi="Times New Roman" w:cs="Times New Roman"/>
                <w:szCs w:val="22"/>
              </w:rPr>
              <w:t>е</w:t>
            </w:r>
            <w:r w:rsidRPr="00632F04">
              <w:rPr>
                <w:rFonts w:ascii="Times New Roman" w:hAnsi="Times New Roman" w:cs="Times New Roman"/>
                <w:szCs w:val="22"/>
              </w:rPr>
              <w:t>доставлению широкополосного доступа к информационно-телекоммуникационной сети «Интернет</w:t>
            </w:r>
            <w:r w:rsidRPr="00632F04">
              <w:rPr>
                <w:rFonts w:ascii="Courier New" w:hAnsi="Courier New" w:cs="Courier New"/>
                <w:szCs w:val="22"/>
              </w:rPr>
              <w:t>»</w:t>
            </w:r>
          </w:p>
          <w:p w:rsidR="008C287B" w:rsidRDefault="008C287B" w:rsidP="00B15C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287B">
              <w:rPr>
                <w:rFonts w:ascii="Times New Roman" w:hAnsi="Times New Roman" w:cs="Times New Roman"/>
                <w:szCs w:val="22"/>
              </w:rPr>
              <w:t>Увеличение количества объектов госуда</w:t>
            </w:r>
            <w:r w:rsidRPr="008C287B">
              <w:rPr>
                <w:rFonts w:ascii="Times New Roman" w:hAnsi="Times New Roman" w:cs="Times New Roman"/>
                <w:szCs w:val="22"/>
              </w:rPr>
              <w:t>р</w:t>
            </w:r>
            <w:r w:rsidRPr="008C287B">
              <w:rPr>
                <w:rFonts w:ascii="Times New Roman" w:hAnsi="Times New Roman" w:cs="Times New Roman"/>
                <w:szCs w:val="22"/>
              </w:rPr>
              <w:t>ственной и муниципальной собственности фактически используемых операторами связи для размещения и строительства с</w:t>
            </w:r>
            <w:r w:rsidRPr="008C287B">
              <w:rPr>
                <w:rFonts w:ascii="Times New Roman" w:hAnsi="Times New Roman" w:cs="Times New Roman"/>
                <w:szCs w:val="22"/>
              </w:rPr>
              <w:t>е</w:t>
            </w:r>
            <w:r w:rsidRPr="008C287B">
              <w:rPr>
                <w:rFonts w:ascii="Times New Roman" w:hAnsi="Times New Roman" w:cs="Times New Roman"/>
                <w:szCs w:val="22"/>
              </w:rPr>
              <w:t>тей и сооружений связи за счет активной сдачи в аренду земельных участков и п</w:t>
            </w:r>
            <w:r w:rsidRPr="008C287B">
              <w:rPr>
                <w:rFonts w:ascii="Times New Roman" w:hAnsi="Times New Roman" w:cs="Times New Roman"/>
                <w:szCs w:val="22"/>
              </w:rPr>
              <w:t>о</w:t>
            </w:r>
            <w:r w:rsidRPr="008C287B">
              <w:rPr>
                <w:rFonts w:ascii="Times New Roman" w:hAnsi="Times New Roman" w:cs="Times New Roman"/>
                <w:szCs w:val="22"/>
              </w:rPr>
              <w:t>мещений операторами связи</w:t>
            </w:r>
          </w:p>
          <w:p w:rsidR="00D651E3" w:rsidRPr="008C287B" w:rsidRDefault="00D651E3" w:rsidP="00B15C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E35A0A" w:rsidRPr="00632F04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D651E3" w:rsidRDefault="00D651E3" w:rsidP="0055403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0A" w:rsidRPr="00554035" w:rsidRDefault="00E35A0A" w:rsidP="0055403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035">
              <w:rPr>
                <w:rFonts w:ascii="Times New Roman" w:hAnsi="Times New Roman" w:cs="Times New Roman"/>
                <w:b/>
                <w:sz w:val="24"/>
                <w:szCs w:val="24"/>
              </w:rPr>
              <w:t>11. Рынок архитектурно-строительного проектирования</w:t>
            </w:r>
          </w:p>
          <w:p w:rsidR="00E35A0A" w:rsidRPr="006839D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D651E3" w:rsidRDefault="00D651E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0A" w:rsidRPr="004740FF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F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частных организаций на рынке архитектурно-строительного проектирования; создание условий для развития конкуренции на рынке услуг, развитие частных организаций, осуществляющих архитектурно-строительное проектирование</w:t>
            </w:r>
          </w:p>
          <w:p w:rsidR="00E35A0A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1E3" w:rsidRPr="004740FF" w:rsidRDefault="00D651E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4740FF">
        <w:tc>
          <w:tcPr>
            <w:tcW w:w="675" w:type="dxa"/>
          </w:tcPr>
          <w:p w:rsidR="00E35A0A" w:rsidRPr="00426F77" w:rsidRDefault="00E35A0A" w:rsidP="0068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11.1</w:t>
            </w:r>
          </w:p>
        </w:tc>
        <w:tc>
          <w:tcPr>
            <w:tcW w:w="3402" w:type="dxa"/>
            <w:gridSpan w:val="2"/>
          </w:tcPr>
          <w:p w:rsidR="004740FF" w:rsidRPr="00426F77" w:rsidRDefault="00E35A0A" w:rsidP="0068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Создание условий для развития конкуренции на рынке услуг, развитие частных организаций, осуществляющих архитектурно-строительное проектирование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</w:tcPr>
          <w:p w:rsidR="00E35A0A" w:rsidRPr="00426F77" w:rsidRDefault="00E35A0A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Информирование частных организаций и физических лиц, осуществляющих архитектурно-строительное проектирование</w:t>
            </w:r>
          </w:p>
        </w:tc>
        <w:tc>
          <w:tcPr>
            <w:tcW w:w="4798" w:type="dxa"/>
          </w:tcPr>
          <w:p w:rsidR="00E35A0A" w:rsidRPr="00426F77" w:rsidRDefault="00E35A0A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Малое количество заинтересованных лиц, осуществляющих архитектурно-строительное проектирование</w:t>
            </w: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E35A0A" w:rsidRPr="00E978DF" w:rsidRDefault="00E35A0A" w:rsidP="00E978D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978DF">
              <w:rPr>
                <w:rFonts w:ascii="Times New Roman" w:hAnsi="Times New Roman" w:cs="Times New Roman"/>
                <w:b/>
                <w:szCs w:val="22"/>
              </w:rPr>
              <w:t>12. Рынок вылова водных биоресурсов</w:t>
            </w:r>
          </w:p>
          <w:p w:rsidR="00E35A0A" w:rsidRPr="00C424B5" w:rsidRDefault="00E35A0A" w:rsidP="00C424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</w:tcPr>
          <w:p w:rsidR="00E35A0A" w:rsidRPr="004740FF" w:rsidRDefault="00E35A0A" w:rsidP="00432B4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740F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рынка; недопущение снижения количества организаций частной формы на рынке</w:t>
            </w:r>
          </w:p>
          <w:p w:rsidR="00E35A0A" w:rsidRPr="004740FF" w:rsidRDefault="00E35A0A" w:rsidP="007A1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707" w:type="dxa"/>
            <w:gridSpan w:val="2"/>
          </w:tcPr>
          <w:p w:rsidR="00E35A0A" w:rsidRPr="00426F77" w:rsidRDefault="00E35A0A" w:rsidP="0068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12.1</w:t>
            </w:r>
          </w:p>
        </w:tc>
        <w:tc>
          <w:tcPr>
            <w:tcW w:w="3370" w:type="dxa"/>
          </w:tcPr>
          <w:p w:rsidR="00E35A0A" w:rsidRPr="00426F77" w:rsidRDefault="00E35A0A" w:rsidP="006839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Участие в организации и пров</w:t>
            </w:r>
            <w:r w:rsidRPr="00426F77">
              <w:rPr>
                <w:rFonts w:ascii="Times New Roman" w:hAnsi="Times New Roman" w:cs="Times New Roman"/>
                <w:szCs w:val="22"/>
              </w:rPr>
              <w:t>е</w:t>
            </w:r>
            <w:r w:rsidRPr="00426F77">
              <w:rPr>
                <w:rFonts w:ascii="Times New Roman" w:hAnsi="Times New Roman" w:cs="Times New Roman"/>
                <w:szCs w:val="22"/>
              </w:rPr>
              <w:t>дении сельскохозяйственных ярмарок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</w:tcPr>
          <w:p w:rsidR="00E35A0A" w:rsidRPr="00426F77" w:rsidRDefault="00E35A0A" w:rsidP="00432B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26F77">
              <w:rPr>
                <w:rFonts w:ascii="Times New Roman" w:hAnsi="Times New Roman"/>
              </w:rPr>
              <w:t>Сельскохозяйственные ярмарки    с участ</w:t>
            </w:r>
            <w:r w:rsidRPr="00426F77">
              <w:rPr>
                <w:rFonts w:ascii="Times New Roman" w:hAnsi="Times New Roman"/>
              </w:rPr>
              <w:t>и</w:t>
            </w:r>
            <w:r w:rsidRPr="00426F77">
              <w:rPr>
                <w:rFonts w:ascii="Times New Roman" w:hAnsi="Times New Roman"/>
              </w:rPr>
              <w:t xml:space="preserve">ем ООО «Беловское рыбное хозяйство» проводятся регулярно на центральной площади  г.Белово. </w:t>
            </w:r>
          </w:p>
          <w:p w:rsidR="00E35A0A" w:rsidRPr="00426F77" w:rsidRDefault="00E35A0A" w:rsidP="00432B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26F77">
              <w:rPr>
                <w:rFonts w:ascii="Times New Roman" w:hAnsi="Times New Roman"/>
              </w:rPr>
              <w:t xml:space="preserve">   За 2019 год ярмарки с участием ООО «Беловское рыбное хозяйство» провод</w:t>
            </w:r>
            <w:r w:rsidRPr="00426F77">
              <w:rPr>
                <w:rFonts w:ascii="Times New Roman" w:hAnsi="Times New Roman"/>
              </w:rPr>
              <w:t>и</w:t>
            </w:r>
            <w:r w:rsidRPr="00426F77">
              <w:rPr>
                <w:rFonts w:ascii="Times New Roman" w:hAnsi="Times New Roman"/>
              </w:rPr>
              <w:t>лись 6 раз:</w:t>
            </w:r>
          </w:p>
          <w:p w:rsidR="00E35A0A" w:rsidRPr="00426F77" w:rsidRDefault="00E35A0A" w:rsidP="00432B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26F77">
              <w:rPr>
                <w:rFonts w:ascii="Times New Roman" w:hAnsi="Times New Roman"/>
              </w:rPr>
              <w:t>- 22 февраля, 24 апреля, 23 августа, 25 о</w:t>
            </w:r>
            <w:r w:rsidRPr="00426F77">
              <w:rPr>
                <w:rFonts w:ascii="Times New Roman" w:hAnsi="Times New Roman"/>
              </w:rPr>
              <w:t>к</w:t>
            </w:r>
            <w:r w:rsidRPr="00426F77">
              <w:rPr>
                <w:rFonts w:ascii="Times New Roman" w:hAnsi="Times New Roman"/>
              </w:rPr>
              <w:t>тября, 1 ноября, 26 декабря.</w:t>
            </w:r>
          </w:p>
          <w:p w:rsidR="00E35A0A" w:rsidRPr="00426F77" w:rsidRDefault="00E35A0A" w:rsidP="00432B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 xml:space="preserve">   Организация и   проведение ярмарок обеспечивает бесперебойное снабжение жителей г. Белово и Беловского района ж</w:t>
            </w:r>
            <w:r w:rsidRPr="00426F77">
              <w:rPr>
                <w:rFonts w:ascii="Times New Roman" w:hAnsi="Times New Roman" w:cs="Times New Roman"/>
                <w:szCs w:val="22"/>
              </w:rPr>
              <w:t>и</w:t>
            </w:r>
            <w:r w:rsidRPr="00426F77">
              <w:rPr>
                <w:rFonts w:ascii="Times New Roman" w:hAnsi="Times New Roman" w:cs="Times New Roman"/>
                <w:szCs w:val="22"/>
              </w:rPr>
              <w:t>вой рыбой по</w:t>
            </w:r>
            <w:r w:rsidR="008A0902">
              <w:rPr>
                <w:rFonts w:ascii="Times New Roman" w:hAnsi="Times New Roman" w:cs="Times New Roman"/>
                <w:szCs w:val="22"/>
              </w:rPr>
              <w:t xml:space="preserve"> ценам ниже рыночных  на 10-20%</w:t>
            </w:r>
          </w:p>
          <w:p w:rsidR="004740FF" w:rsidRDefault="004740FF" w:rsidP="00432B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651E3" w:rsidRDefault="00D651E3" w:rsidP="00432B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651E3" w:rsidRDefault="00D651E3" w:rsidP="00432B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651E3" w:rsidRPr="00426F77" w:rsidRDefault="00D651E3" w:rsidP="00432B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</w:tcPr>
          <w:p w:rsidR="00E35A0A" w:rsidRPr="00426F77" w:rsidRDefault="00E35A0A" w:rsidP="004740FF">
            <w:pPr>
              <w:jc w:val="both"/>
              <w:rPr>
                <w:rFonts w:ascii="Times New Roman" w:hAnsi="Times New Roman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  <w:vAlign w:val="center"/>
          </w:tcPr>
          <w:p w:rsidR="00E35A0A" w:rsidRDefault="00E35A0A" w:rsidP="00CF3C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B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13.Рынок товарной </w:t>
            </w:r>
            <w:proofErr w:type="spellStart"/>
            <w:r w:rsidRPr="005F2BC9">
              <w:rPr>
                <w:rFonts w:ascii="Times New Roman" w:hAnsi="Times New Roman" w:cs="Times New Roman"/>
                <w:b/>
                <w:sz w:val="24"/>
                <w:szCs w:val="24"/>
              </w:rPr>
              <w:t>аквакультуры</w:t>
            </w:r>
            <w:proofErr w:type="spellEnd"/>
          </w:p>
          <w:p w:rsidR="00E35A0A" w:rsidRPr="006839D3" w:rsidRDefault="00E35A0A" w:rsidP="00CF3C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A0A" w:rsidRPr="006839D3" w:rsidTr="00373211">
        <w:tc>
          <w:tcPr>
            <w:tcW w:w="15920" w:type="dxa"/>
            <w:gridSpan w:val="8"/>
            <w:vAlign w:val="center"/>
          </w:tcPr>
          <w:p w:rsidR="00E35A0A" w:rsidRDefault="00E35A0A" w:rsidP="005F2B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CC1">
              <w:rPr>
                <w:rFonts w:ascii="Times New Roman" w:hAnsi="Times New Roman" w:cs="Times New Roman"/>
                <w:szCs w:val="22"/>
              </w:rPr>
              <w:t>Недопущение снижения количества организаций частной формы на рынке</w:t>
            </w:r>
          </w:p>
          <w:p w:rsidR="00E35A0A" w:rsidRPr="00CF3CC1" w:rsidRDefault="00E35A0A" w:rsidP="005F2B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E35A0A" w:rsidRPr="006839D3" w:rsidTr="006C06C0">
        <w:tc>
          <w:tcPr>
            <w:tcW w:w="707" w:type="dxa"/>
            <w:gridSpan w:val="2"/>
          </w:tcPr>
          <w:p w:rsidR="00E35A0A" w:rsidRPr="006839D3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CF3CC1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CC1">
              <w:rPr>
                <w:rFonts w:ascii="Times New Roman" w:hAnsi="Times New Roman" w:cs="Times New Roman"/>
                <w:szCs w:val="22"/>
              </w:rPr>
              <w:t xml:space="preserve">Создание условий для развития рынка </w:t>
            </w:r>
            <w:proofErr w:type="spellStart"/>
            <w:r w:rsidRPr="00CF3CC1">
              <w:rPr>
                <w:rFonts w:ascii="Times New Roman" w:hAnsi="Times New Roman" w:cs="Times New Roman"/>
                <w:szCs w:val="22"/>
              </w:rPr>
              <w:t>аквакультуры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E35A0A" w:rsidRPr="00F75932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5932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F75932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5932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E35A0A" w:rsidRDefault="00E35A0A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F3CC1">
              <w:rPr>
                <w:rFonts w:ascii="Times New Roman" w:hAnsi="Times New Roman" w:cs="Times New Roman"/>
                <w:szCs w:val="22"/>
              </w:rPr>
              <w:t>Через многочисленные торговые сети ре</w:t>
            </w:r>
            <w:r w:rsidRPr="00CF3CC1">
              <w:rPr>
                <w:rFonts w:ascii="Times New Roman" w:hAnsi="Times New Roman" w:cs="Times New Roman"/>
                <w:szCs w:val="22"/>
              </w:rPr>
              <w:t>а</w:t>
            </w:r>
            <w:r w:rsidRPr="00CF3CC1">
              <w:rPr>
                <w:rFonts w:ascii="Times New Roman" w:hAnsi="Times New Roman" w:cs="Times New Roman"/>
                <w:szCs w:val="22"/>
              </w:rPr>
              <w:t>лизуется сельскохозяйственная продукция (рыба) по высоким ценам и не всегда х</w:t>
            </w:r>
            <w:r w:rsidRPr="00CF3CC1">
              <w:rPr>
                <w:rFonts w:ascii="Times New Roman" w:hAnsi="Times New Roman" w:cs="Times New Roman"/>
                <w:szCs w:val="22"/>
              </w:rPr>
              <w:t>о</w:t>
            </w:r>
            <w:r w:rsidRPr="00CF3CC1">
              <w:rPr>
                <w:rFonts w:ascii="Times New Roman" w:hAnsi="Times New Roman" w:cs="Times New Roman"/>
                <w:szCs w:val="22"/>
              </w:rPr>
              <w:t>рошего качества. Деятельность по орган</w:t>
            </w:r>
            <w:r w:rsidRPr="00CF3CC1">
              <w:rPr>
                <w:rFonts w:ascii="Times New Roman" w:hAnsi="Times New Roman" w:cs="Times New Roman"/>
                <w:szCs w:val="22"/>
              </w:rPr>
              <w:t>и</w:t>
            </w:r>
            <w:r w:rsidRPr="00CF3CC1">
              <w:rPr>
                <w:rFonts w:ascii="Times New Roman" w:hAnsi="Times New Roman" w:cs="Times New Roman"/>
                <w:szCs w:val="22"/>
              </w:rPr>
              <w:t xml:space="preserve">зации и проведению сельскохозяйственных ярмарок с целью реализации </w:t>
            </w:r>
            <w:r w:rsidRPr="00CF3CC1">
              <w:rPr>
                <w:rFonts w:ascii="Times New Roman" w:hAnsi="Times New Roman" w:cs="Times New Roman"/>
                <w:sz w:val="21"/>
                <w:szCs w:val="21"/>
              </w:rPr>
              <w:t>сельскохозя</w:t>
            </w:r>
            <w:r w:rsidRPr="00CF3CC1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CF3CC1">
              <w:rPr>
                <w:rFonts w:ascii="Times New Roman" w:hAnsi="Times New Roman" w:cs="Times New Roman"/>
                <w:sz w:val="21"/>
                <w:szCs w:val="21"/>
              </w:rPr>
              <w:t>ственной продукции направлена на удовл</w:t>
            </w:r>
            <w:r w:rsidRPr="00CF3C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F3CC1">
              <w:rPr>
                <w:rFonts w:ascii="Times New Roman" w:hAnsi="Times New Roman" w:cs="Times New Roman"/>
                <w:sz w:val="21"/>
                <w:szCs w:val="21"/>
              </w:rPr>
              <w:t>творение потребностей социальных слоев населения экологически чистыми продукт</w:t>
            </w:r>
            <w:r w:rsidRPr="00CF3CC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F3CC1">
              <w:rPr>
                <w:rFonts w:ascii="Times New Roman" w:hAnsi="Times New Roman" w:cs="Times New Roman"/>
                <w:sz w:val="21"/>
                <w:szCs w:val="21"/>
              </w:rPr>
              <w:t>ми питания (рыбой) со скидкой 10-20% и в целом обеспечить рынок на 50% местной продукцией</w:t>
            </w:r>
          </w:p>
          <w:p w:rsidR="00426F77" w:rsidRPr="00CF3CC1" w:rsidRDefault="00426F77" w:rsidP="00CF3C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E35A0A" w:rsidRPr="006839D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Pr="00554A60" w:rsidRDefault="00E35A0A" w:rsidP="00554A6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EB3">
              <w:rPr>
                <w:rFonts w:ascii="Times New Roman" w:hAnsi="Times New Roman"/>
                <w:b/>
                <w:bCs/>
                <w:sz w:val="24"/>
                <w:szCs w:val="24"/>
              </w:rPr>
              <w:t>14.Рынок легкой промышленности</w:t>
            </w:r>
          </w:p>
          <w:p w:rsidR="00E35A0A" w:rsidRPr="006839D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B3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рынков сбыта произведенной продукции предприятиями легкой промышленности в Беловском муниципальном районе</w:t>
            </w:r>
          </w:p>
          <w:p w:rsidR="00BF6EB3" w:rsidRPr="00BF6EB3" w:rsidRDefault="00BF6EB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BF6EB3">
        <w:tc>
          <w:tcPr>
            <w:tcW w:w="707" w:type="dxa"/>
            <w:gridSpan w:val="2"/>
          </w:tcPr>
          <w:p w:rsidR="00E35A0A" w:rsidRPr="00426F77" w:rsidRDefault="00E35A0A" w:rsidP="00CB2A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3370" w:type="dxa"/>
          </w:tcPr>
          <w:p w:rsidR="00E35A0A" w:rsidRPr="00426F77" w:rsidRDefault="00E35A0A" w:rsidP="0023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Модернизация отрасли и вн</w:t>
            </w:r>
            <w:r w:rsidRPr="00426F77">
              <w:rPr>
                <w:rFonts w:ascii="Times New Roman" w:hAnsi="Times New Roman" w:cs="Times New Roman"/>
                <w:szCs w:val="22"/>
              </w:rPr>
              <w:t>е</w:t>
            </w:r>
            <w:r w:rsidRPr="00426F77">
              <w:rPr>
                <w:rFonts w:ascii="Times New Roman" w:hAnsi="Times New Roman" w:cs="Times New Roman"/>
                <w:szCs w:val="22"/>
              </w:rPr>
              <w:t>дрение современных технологий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91" w:rsidRPr="00426F77" w:rsidRDefault="00B07C91" w:rsidP="00B07C9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В 2019 году возобновлено субсидирование части затрат субъектов предпринимательства, связанных с приобретением оборудования.</w:t>
            </w:r>
            <w:r w:rsidRPr="00426F7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B07C91" w:rsidRPr="00426F77" w:rsidRDefault="00B07C91" w:rsidP="00B07C9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Субсидия СМСП предоставляется в целях обеспечения развития субъектов малого и среднего предпринимательства в приоритетных сферах экономики, в том числе в сфере легкой промышленности и обновления парка машин, станков и механизмов.</w:t>
            </w:r>
          </w:p>
          <w:p w:rsidR="00E35A0A" w:rsidRPr="00426F77" w:rsidRDefault="00B07C91" w:rsidP="00B07C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  <w:lang w:eastAsia="en-US"/>
              </w:rPr>
              <w:t>В сентябре-ноябре 2019 проведен конкурс в целях предоставлен</w:t>
            </w:r>
            <w:r w:rsidRPr="00426F77">
              <w:rPr>
                <w:rFonts w:ascii="Times New Roman" w:hAnsi="Times New Roman" w:cs="Times New Roman"/>
                <w:szCs w:val="22"/>
              </w:rPr>
              <w:t>ия субсидий субъе</w:t>
            </w:r>
            <w:r w:rsidRPr="00426F77">
              <w:rPr>
                <w:rFonts w:ascii="Times New Roman" w:hAnsi="Times New Roman" w:cs="Times New Roman"/>
                <w:szCs w:val="22"/>
              </w:rPr>
              <w:t>к</w:t>
            </w:r>
            <w:r w:rsidRPr="00426F77">
              <w:rPr>
                <w:rFonts w:ascii="Times New Roman" w:hAnsi="Times New Roman" w:cs="Times New Roman"/>
                <w:szCs w:val="22"/>
              </w:rPr>
              <w:t>там малого и среднего предпринимательс</w:t>
            </w:r>
            <w:r w:rsidRPr="00426F77">
              <w:rPr>
                <w:rFonts w:ascii="Times New Roman" w:hAnsi="Times New Roman" w:cs="Times New Roman"/>
                <w:szCs w:val="22"/>
              </w:rPr>
              <w:t>т</w:t>
            </w:r>
            <w:r w:rsidRPr="00426F77">
              <w:rPr>
                <w:rFonts w:ascii="Times New Roman" w:hAnsi="Times New Roman" w:cs="Times New Roman"/>
                <w:szCs w:val="22"/>
              </w:rPr>
              <w:t>ва, занимающимся производственной де</w:t>
            </w:r>
            <w:r w:rsidRPr="00426F77">
              <w:rPr>
                <w:rFonts w:ascii="Times New Roman" w:hAnsi="Times New Roman" w:cs="Times New Roman"/>
                <w:szCs w:val="22"/>
              </w:rPr>
              <w:t>я</w:t>
            </w:r>
            <w:r w:rsidRPr="00426F77">
              <w:rPr>
                <w:rFonts w:ascii="Times New Roman" w:hAnsi="Times New Roman" w:cs="Times New Roman"/>
                <w:szCs w:val="22"/>
              </w:rPr>
              <w:lastRenderedPageBreak/>
              <w:t>тельностью, для возмещения части затрат, связанных с приобретением оборудования и арендой помещения. Субсидии предо</w:t>
            </w:r>
            <w:r w:rsidRPr="00426F77">
              <w:rPr>
                <w:rFonts w:ascii="Times New Roman" w:hAnsi="Times New Roman" w:cs="Times New Roman"/>
                <w:szCs w:val="22"/>
              </w:rPr>
              <w:t>с</w:t>
            </w:r>
            <w:r w:rsidRPr="00426F77">
              <w:rPr>
                <w:rFonts w:ascii="Times New Roman" w:hAnsi="Times New Roman" w:cs="Times New Roman"/>
                <w:szCs w:val="22"/>
              </w:rPr>
              <w:t>тавлены шести СМСП на сумму 1 001 105-15 руб.</w:t>
            </w:r>
          </w:p>
        </w:tc>
        <w:tc>
          <w:tcPr>
            <w:tcW w:w="4798" w:type="dxa"/>
          </w:tcPr>
          <w:p w:rsidR="00E35A0A" w:rsidRPr="00426F77" w:rsidRDefault="00BF6EB3" w:rsidP="00BF6E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lastRenderedPageBreak/>
              <w:t>Заявок от субъектов малого и среднего пре</w:t>
            </w:r>
            <w:r w:rsidRPr="00426F77">
              <w:rPr>
                <w:rFonts w:ascii="Times New Roman" w:hAnsi="Times New Roman" w:cs="Times New Roman"/>
                <w:szCs w:val="22"/>
              </w:rPr>
              <w:t>д</w:t>
            </w:r>
            <w:r w:rsidRPr="00426F77">
              <w:rPr>
                <w:rFonts w:ascii="Times New Roman" w:hAnsi="Times New Roman" w:cs="Times New Roman"/>
                <w:szCs w:val="22"/>
              </w:rPr>
              <w:t>принимательства легкой промышленности на возмещение затрат не поступило</w:t>
            </w: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Pr="00507EF1" w:rsidRDefault="00E35A0A" w:rsidP="00507EF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15.Рынок обработки древесины и производство изделий из дерева</w:t>
            </w:r>
          </w:p>
          <w:p w:rsidR="00E35A0A" w:rsidRPr="009B1390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Pr="00BF6EB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конкурентоспособности всех звеньев производственной цепочки отрасли от заготовки древесины до реализации конечной продукции; </w:t>
            </w:r>
          </w:p>
          <w:p w:rsidR="00E35A0A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B3">
              <w:rPr>
                <w:rFonts w:ascii="Times New Roman" w:hAnsi="Times New Roman" w:cs="Times New Roman"/>
                <w:sz w:val="24"/>
                <w:szCs w:val="24"/>
              </w:rPr>
              <w:t>освоение новых рынков сбыта</w:t>
            </w:r>
          </w:p>
          <w:p w:rsidR="00BF6EB3" w:rsidRPr="00BF6EB3" w:rsidRDefault="00BF6EB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507EF1">
        <w:tc>
          <w:tcPr>
            <w:tcW w:w="707" w:type="dxa"/>
            <w:gridSpan w:val="2"/>
          </w:tcPr>
          <w:p w:rsidR="00E35A0A" w:rsidRPr="00426F77" w:rsidRDefault="00E35A0A" w:rsidP="00CB2A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15.1</w:t>
            </w:r>
          </w:p>
        </w:tc>
        <w:tc>
          <w:tcPr>
            <w:tcW w:w="3370" w:type="dxa"/>
          </w:tcPr>
          <w:p w:rsidR="00E35A0A" w:rsidRPr="00426F77" w:rsidRDefault="00E35A0A" w:rsidP="001835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Повышение конкурентоспосо</w:t>
            </w:r>
            <w:r w:rsidRPr="00426F77">
              <w:rPr>
                <w:rFonts w:ascii="Times New Roman" w:hAnsi="Times New Roman" w:cs="Times New Roman"/>
                <w:szCs w:val="22"/>
              </w:rPr>
              <w:t>б</w:t>
            </w:r>
            <w:r w:rsidRPr="00426F77">
              <w:rPr>
                <w:rFonts w:ascii="Times New Roman" w:hAnsi="Times New Roman" w:cs="Times New Roman"/>
                <w:szCs w:val="22"/>
              </w:rPr>
              <w:t>ности всех звеньев производс</w:t>
            </w:r>
            <w:r w:rsidRPr="00426F77">
              <w:rPr>
                <w:rFonts w:ascii="Times New Roman" w:hAnsi="Times New Roman" w:cs="Times New Roman"/>
                <w:szCs w:val="22"/>
              </w:rPr>
              <w:t>т</w:t>
            </w:r>
            <w:r w:rsidRPr="00426F77">
              <w:rPr>
                <w:rFonts w:ascii="Times New Roman" w:hAnsi="Times New Roman" w:cs="Times New Roman"/>
                <w:szCs w:val="22"/>
              </w:rPr>
              <w:t>венной цепочки отрасли от заг</w:t>
            </w:r>
            <w:r w:rsidRPr="00426F77">
              <w:rPr>
                <w:rFonts w:ascii="Times New Roman" w:hAnsi="Times New Roman" w:cs="Times New Roman"/>
                <w:szCs w:val="22"/>
              </w:rPr>
              <w:t>о</w:t>
            </w:r>
            <w:r w:rsidRPr="00426F77">
              <w:rPr>
                <w:rFonts w:ascii="Times New Roman" w:hAnsi="Times New Roman" w:cs="Times New Roman"/>
                <w:szCs w:val="22"/>
              </w:rPr>
              <w:t>товки древесины до реализации продукции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426F77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6F7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EB3" w:rsidRPr="00426F77" w:rsidRDefault="00BF6EB3" w:rsidP="00BF6EB3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6F77">
              <w:rPr>
                <w:sz w:val="22"/>
                <w:szCs w:val="22"/>
              </w:rPr>
              <w:t>10.04.2019 делегация предпринимателей района приняли участие в «Открытом ра</w:t>
            </w:r>
            <w:r w:rsidRPr="00426F77">
              <w:rPr>
                <w:sz w:val="22"/>
                <w:szCs w:val="22"/>
              </w:rPr>
              <w:t>з</w:t>
            </w:r>
            <w:r w:rsidRPr="00426F77">
              <w:rPr>
                <w:sz w:val="22"/>
                <w:szCs w:val="22"/>
              </w:rPr>
              <w:t>говоре о больших возможностях для мал</w:t>
            </w:r>
            <w:r w:rsidRPr="00426F77">
              <w:rPr>
                <w:sz w:val="22"/>
                <w:szCs w:val="22"/>
              </w:rPr>
              <w:t>о</w:t>
            </w:r>
            <w:r w:rsidRPr="00426F77">
              <w:rPr>
                <w:sz w:val="22"/>
                <w:szCs w:val="22"/>
              </w:rPr>
              <w:t>го бизнеса», который состоялся в санат</w:t>
            </w:r>
            <w:r w:rsidRPr="00426F77">
              <w:rPr>
                <w:sz w:val="22"/>
                <w:szCs w:val="22"/>
              </w:rPr>
              <w:t>о</w:t>
            </w:r>
            <w:r w:rsidRPr="00426F77">
              <w:rPr>
                <w:sz w:val="22"/>
                <w:szCs w:val="22"/>
              </w:rPr>
              <w:t xml:space="preserve">рии «Сибирская здравница» </w:t>
            </w:r>
            <w:proofErr w:type="spellStart"/>
            <w:r w:rsidRPr="00426F77">
              <w:rPr>
                <w:sz w:val="22"/>
                <w:szCs w:val="22"/>
              </w:rPr>
              <w:t>Гурьевского</w:t>
            </w:r>
            <w:proofErr w:type="spellEnd"/>
            <w:r w:rsidRPr="00426F77">
              <w:rPr>
                <w:sz w:val="22"/>
                <w:szCs w:val="22"/>
              </w:rPr>
              <w:t xml:space="preserve"> района.</w:t>
            </w:r>
          </w:p>
          <w:p w:rsidR="00BF6EB3" w:rsidRPr="00426F77" w:rsidRDefault="00BF6EB3" w:rsidP="00BF6EB3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6F77">
              <w:rPr>
                <w:sz w:val="22"/>
                <w:szCs w:val="22"/>
              </w:rPr>
              <w:t xml:space="preserve">11.09.2019  состоялась рабочая встреча главы района с бизнес сообществом.  </w:t>
            </w:r>
          </w:p>
          <w:p w:rsidR="00BF6EB3" w:rsidRPr="00426F77" w:rsidRDefault="00BF6EB3" w:rsidP="00BF6EB3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6F77">
              <w:rPr>
                <w:sz w:val="22"/>
                <w:szCs w:val="22"/>
              </w:rPr>
              <w:t>Тема: обсуждение проекта НПА, устана</w:t>
            </w:r>
            <w:r w:rsidRPr="00426F77">
              <w:rPr>
                <w:sz w:val="22"/>
                <w:szCs w:val="22"/>
              </w:rPr>
              <w:t>в</w:t>
            </w:r>
            <w:r w:rsidRPr="00426F77">
              <w:rPr>
                <w:sz w:val="22"/>
                <w:szCs w:val="22"/>
              </w:rPr>
              <w:t xml:space="preserve">ливающего </w:t>
            </w:r>
            <w:proofErr w:type="spellStart"/>
            <w:r w:rsidRPr="00426F77">
              <w:rPr>
                <w:sz w:val="22"/>
                <w:szCs w:val="22"/>
              </w:rPr>
              <w:t>подкоэффициенты</w:t>
            </w:r>
            <w:proofErr w:type="spellEnd"/>
            <w:r w:rsidRPr="00426F77">
              <w:rPr>
                <w:sz w:val="22"/>
                <w:szCs w:val="22"/>
              </w:rPr>
              <w:t xml:space="preserve"> для расчета ЕНВД.</w:t>
            </w:r>
          </w:p>
          <w:p w:rsidR="00BF6EB3" w:rsidRPr="00426F77" w:rsidRDefault="00BF6EB3" w:rsidP="00BF6EB3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6F77">
              <w:rPr>
                <w:sz w:val="22"/>
                <w:szCs w:val="22"/>
              </w:rPr>
              <w:t>18-20 сентября приняли участие в выста</w:t>
            </w:r>
            <w:r w:rsidRPr="00426F77">
              <w:rPr>
                <w:sz w:val="22"/>
                <w:szCs w:val="22"/>
              </w:rPr>
              <w:t>в</w:t>
            </w:r>
            <w:r w:rsidRPr="00426F77">
              <w:rPr>
                <w:sz w:val="22"/>
                <w:szCs w:val="22"/>
              </w:rPr>
              <w:t>ке-ярмарке «Сделано в Кузбассе, сделано качественно» и в Кузбасском форуме пре</w:t>
            </w:r>
            <w:r w:rsidRPr="00426F77">
              <w:rPr>
                <w:sz w:val="22"/>
                <w:szCs w:val="22"/>
              </w:rPr>
              <w:t>д</w:t>
            </w:r>
            <w:r w:rsidRPr="00426F77">
              <w:rPr>
                <w:sz w:val="22"/>
                <w:szCs w:val="22"/>
              </w:rPr>
              <w:t>принимательства, инвестиций и иннов</w:t>
            </w:r>
            <w:r w:rsidRPr="00426F77">
              <w:rPr>
                <w:sz w:val="22"/>
                <w:szCs w:val="22"/>
              </w:rPr>
              <w:t>а</w:t>
            </w:r>
            <w:r w:rsidRPr="00426F77">
              <w:rPr>
                <w:sz w:val="22"/>
                <w:szCs w:val="22"/>
              </w:rPr>
              <w:t>ций-2019» (ПК «Альянс»).</w:t>
            </w:r>
          </w:p>
          <w:p w:rsidR="00BF6EB3" w:rsidRPr="00426F77" w:rsidRDefault="00BF6EB3" w:rsidP="00BF6EB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26F77">
              <w:rPr>
                <w:rFonts w:ascii="Times New Roman" w:hAnsi="Times New Roman"/>
                <w:lang w:eastAsia="ru-RU"/>
              </w:rPr>
              <w:t>13.11. проведен бизнес-тренинг по образ</w:t>
            </w:r>
            <w:r w:rsidRPr="00426F77">
              <w:rPr>
                <w:rFonts w:ascii="Times New Roman" w:hAnsi="Times New Roman"/>
                <w:lang w:eastAsia="ru-RU"/>
              </w:rPr>
              <w:t>о</w:t>
            </w:r>
            <w:r w:rsidRPr="00426F77">
              <w:rPr>
                <w:rFonts w:ascii="Times New Roman" w:hAnsi="Times New Roman"/>
                <w:lang w:eastAsia="ru-RU"/>
              </w:rPr>
              <w:t>вательной программе «Генерация бизнес - идеи», обучено 14 человек.</w:t>
            </w:r>
          </w:p>
          <w:p w:rsidR="00BF6EB3" w:rsidRPr="00426F77" w:rsidRDefault="00BF6EB3" w:rsidP="00BF6EB3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6F77">
              <w:rPr>
                <w:sz w:val="22"/>
                <w:szCs w:val="22"/>
              </w:rPr>
              <w:t xml:space="preserve">21.05.2019  состоялась рабочая встреча главы района с бизнес сообществом.  </w:t>
            </w:r>
          </w:p>
          <w:p w:rsidR="00BF6EB3" w:rsidRPr="00426F77" w:rsidRDefault="00BF6EB3" w:rsidP="00BF6EB3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6F77">
              <w:rPr>
                <w:sz w:val="22"/>
                <w:szCs w:val="22"/>
              </w:rPr>
              <w:t xml:space="preserve">Тема: Договор БПА, работа с наличными средствами по терминалам безналичной оплаты, предложения СБ в соответствии с 54-ФЗ. </w:t>
            </w:r>
            <w:proofErr w:type="spellStart"/>
            <w:r w:rsidRPr="00426F77">
              <w:rPr>
                <w:sz w:val="22"/>
                <w:szCs w:val="22"/>
              </w:rPr>
              <w:t>Онлайн</w:t>
            </w:r>
            <w:proofErr w:type="spellEnd"/>
            <w:r w:rsidRPr="00426F77">
              <w:rPr>
                <w:sz w:val="22"/>
                <w:szCs w:val="22"/>
              </w:rPr>
              <w:t xml:space="preserve"> кассы    </w:t>
            </w:r>
            <w:proofErr w:type="spellStart"/>
            <w:r w:rsidRPr="00426F77">
              <w:rPr>
                <w:sz w:val="22"/>
                <w:szCs w:val="22"/>
              </w:rPr>
              <w:t>Эвотор</w:t>
            </w:r>
            <w:proofErr w:type="spellEnd"/>
            <w:r w:rsidRPr="00426F77">
              <w:rPr>
                <w:sz w:val="22"/>
                <w:szCs w:val="22"/>
              </w:rPr>
              <w:t>.</w:t>
            </w:r>
          </w:p>
          <w:p w:rsidR="00E35A0A" w:rsidRPr="00426F77" w:rsidRDefault="00BF6EB3" w:rsidP="00BF6EB3">
            <w:pPr>
              <w:jc w:val="both"/>
              <w:rPr>
                <w:rFonts w:ascii="Times New Roman" w:hAnsi="Times New Roman"/>
              </w:rPr>
            </w:pPr>
            <w:r w:rsidRPr="00426F77">
              <w:rPr>
                <w:rFonts w:ascii="Times New Roman" w:hAnsi="Times New Roman"/>
              </w:rPr>
              <w:t xml:space="preserve">23.12 состоялась рабочая встреча главы </w:t>
            </w:r>
            <w:r w:rsidRPr="00426F77">
              <w:rPr>
                <w:rFonts w:ascii="Times New Roman" w:hAnsi="Times New Roman"/>
              </w:rPr>
              <w:lastRenderedPageBreak/>
              <w:t>района с бизнес сообществом</w:t>
            </w:r>
          </w:p>
          <w:p w:rsidR="00263554" w:rsidRPr="00426F77" w:rsidRDefault="00263554" w:rsidP="00BF6E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98" w:type="dxa"/>
            <w:vAlign w:val="center"/>
          </w:tcPr>
          <w:p w:rsidR="00E35A0A" w:rsidRPr="009B1390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263554" w:rsidRDefault="00263554" w:rsidP="003C5B3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A0A" w:rsidRDefault="00E35A0A" w:rsidP="003C5B3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FFB">
              <w:rPr>
                <w:rFonts w:ascii="Times New Roman" w:hAnsi="Times New Roman" w:cs="Times New Roman"/>
                <w:b/>
                <w:sz w:val="24"/>
                <w:szCs w:val="24"/>
              </w:rPr>
              <w:t>16.Рынок ритуальных  услуг</w:t>
            </w:r>
          </w:p>
          <w:p w:rsidR="00E35A0A" w:rsidRPr="00EB2FFB" w:rsidRDefault="00E35A0A" w:rsidP="00426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Pr="00EB2FFB" w:rsidRDefault="00E35A0A" w:rsidP="001A550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EB2FFB">
              <w:rPr>
                <w:rFonts w:ascii="Times New Roman" w:hAnsi="Times New Roman" w:cs="Times New Roman"/>
                <w:szCs w:val="22"/>
              </w:rPr>
              <w:t>Увеличение количества частных организаций;</w:t>
            </w:r>
            <w:r w:rsidRPr="00EB2FFB">
              <w:rPr>
                <w:rFonts w:ascii="Times New Roman" w:hAnsi="Times New Roman" w:cs="Times New Roman"/>
                <w:b/>
                <w:color w:val="2D2D2D"/>
                <w:spacing w:val="1"/>
                <w:szCs w:val="22"/>
              </w:rPr>
              <w:t xml:space="preserve">   </w:t>
            </w:r>
            <w:r w:rsidRPr="00EB2FFB">
              <w:rPr>
                <w:rFonts w:ascii="Times New Roman" w:hAnsi="Times New Roman" w:cs="Times New Roman"/>
              </w:rPr>
              <w:t>создание условий для развития конкуренции на рынке услуг и развитие частных организаций</w:t>
            </w:r>
          </w:p>
          <w:p w:rsidR="00263554" w:rsidRPr="00EB2FFB" w:rsidRDefault="00263554" w:rsidP="001A550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color w:val="2D2D2D"/>
                <w:spacing w:val="1"/>
                <w:szCs w:val="22"/>
              </w:rPr>
            </w:pPr>
          </w:p>
        </w:tc>
      </w:tr>
      <w:tr w:rsidR="00E35A0A" w:rsidRPr="006839D3" w:rsidTr="001A5508">
        <w:tc>
          <w:tcPr>
            <w:tcW w:w="707" w:type="dxa"/>
            <w:gridSpan w:val="2"/>
          </w:tcPr>
          <w:p w:rsidR="00E35A0A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370" w:type="dxa"/>
          </w:tcPr>
          <w:p w:rsidR="00E35A0A" w:rsidRDefault="00E35A0A" w:rsidP="00234DD0">
            <w:pPr>
              <w:pStyle w:val="ConsPlusNormal"/>
              <w:rPr>
                <w:rFonts w:ascii="Times New Roman" w:hAnsi="Times New Roman" w:cs="Times New Roman"/>
              </w:rPr>
            </w:pPr>
            <w:r w:rsidRPr="00EB2FFB">
              <w:rPr>
                <w:rFonts w:ascii="Times New Roman" w:hAnsi="Times New Roman" w:cs="Times New Roman"/>
              </w:rPr>
              <w:t>Формирование и актуализация данных не реже двух раз в год реестра участников, осущест</w:t>
            </w:r>
            <w:r w:rsidRPr="00EB2FFB">
              <w:rPr>
                <w:rFonts w:ascii="Times New Roman" w:hAnsi="Times New Roman" w:cs="Times New Roman"/>
              </w:rPr>
              <w:t>в</w:t>
            </w:r>
            <w:r w:rsidRPr="00EB2FFB">
              <w:rPr>
                <w:rFonts w:ascii="Times New Roman" w:hAnsi="Times New Roman" w:cs="Times New Roman"/>
              </w:rPr>
              <w:t>ляющих деятельность на рынке ритуальных услуг, с указанием видов деятельности и контак</w:t>
            </w:r>
            <w:r w:rsidRPr="00EB2FFB">
              <w:rPr>
                <w:rFonts w:ascii="Times New Roman" w:hAnsi="Times New Roman" w:cs="Times New Roman"/>
              </w:rPr>
              <w:t>т</w:t>
            </w:r>
            <w:r w:rsidRPr="00EB2FFB">
              <w:rPr>
                <w:rFonts w:ascii="Times New Roman" w:hAnsi="Times New Roman" w:cs="Times New Roman"/>
              </w:rPr>
              <w:t>ной информации</w:t>
            </w:r>
          </w:p>
          <w:p w:rsidR="00263554" w:rsidRPr="00EB2FFB" w:rsidRDefault="00263554" w:rsidP="0023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5A0A" w:rsidRPr="00B32470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2470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B32470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2470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A0A" w:rsidRPr="00461B6F" w:rsidRDefault="00E35A0A" w:rsidP="00774D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6F">
              <w:rPr>
                <w:rFonts w:ascii="Times New Roman" w:hAnsi="Times New Roman" w:cs="Times New Roman"/>
                <w:szCs w:val="22"/>
              </w:rPr>
              <w:t>По состоянию на 01.01.2020 года на рынке ритуальных услуг осуществляют деятел</w:t>
            </w:r>
            <w:r w:rsidRPr="00461B6F">
              <w:rPr>
                <w:rFonts w:ascii="Times New Roman" w:hAnsi="Times New Roman" w:cs="Times New Roman"/>
                <w:szCs w:val="22"/>
              </w:rPr>
              <w:t>ь</w:t>
            </w:r>
            <w:r w:rsidRPr="00461B6F">
              <w:rPr>
                <w:rFonts w:ascii="Times New Roman" w:hAnsi="Times New Roman" w:cs="Times New Roman"/>
                <w:szCs w:val="22"/>
              </w:rPr>
              <w:t>ность два субъекта малого бизнеса, расп</w:t>
            </w:r>
            <w:r w:rsidRPr="00461B6F">
              <w:rPr>
                <w:rFonts w:ascii="Times New Roman" w:hAnsi="Times New Roman" w:cs="Times New Roman"/>
                <w:szCs w:val="22"/>
              </w:rPr>
              <w:t>о</w:t>
            </w:r>
            <w:r w:rsidRPr="00461B6F">
              <w:rPr>
                <w:rFonts w:ascii="Times New Roman" w:hAnsi="Times New Roman" w:cs="Times New Roman"/>
                <w:szCs w:val="22"/>
              </w:rPr>
              <w:t xml:space="preserve">ложенные в </w:t>
            </w:r>
            <w:proofErr w:type="spellStart"/>
            <w:r w:rsidRPr="00461B6F">
              <w:rPr>
                <w:rFonts w:ascii="Times New Roman" w:hAnsi="Times New Roman" w:cs="Times New Roman"/>
                <w:szCs w:val="22"/>
              </w:rPr>
              <w:t>п.Старобачаты</w:t>
            </w:r>
            <w:proofErr w:type="spellEnd"/>
            <w:r w:rsidRPr="00461B6F">
              <w:rPr>
                <w:rFonts w:ascii="Times New Roman" w:hAnsi="Times New Roman" w:cs="Times New Roman"/>
                <w:szCs w:val="22"/>
              </w:rPr>
              <w:t xml:space="preserve"> (ИП Белобор</w:t>
            </w:r>
            <w:r w:rsidRPr="00461B6F">
              <w:rPr>
                <w:rFonts w:ascii="Times New Roman" w:hAnsi="Times New Roman" w:cs="Times New Roman"/>
                <w:szCs w:val="22"/>
              </w:rPr>
              <w:t>о</w:t>
            </w:r>
            <w:r w:rsidRPr="00461B6F">
              <w:rPr>
                <w:rFonts w:ascii="Times New Roman" w:hAnsi="Times New Roman" w:cs="Times New Roman"/>
                <w:szCs w:val="22"/>
              </w:rPr>
              <w:t>дов П.П., ИП Голованов В.И.)</w:t>
            </w:r>
          </w:p>
        </w:tc>
        <w:tc>
          <w:tcPr>
            <w:tcW w:w="4798" w:type="dxa"/>
            <w:vAlign w:val="center"/>
          </w:tcPr>
          <w:p w:rsidR="00E35A0A" w:rsidRPr="009B1390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5D4045">
        <w:tc>
          <w:tcPr>
            <w:tcW w:w="707" w:type="dxa"/>
            <w:gridSpan w:val="2"/>
          </w:tcPr>
          <w:p w:rsidR="00E35A0A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370" w:type="dxa"/>
          </w:tcPr>
          <w:p w:rsidR="00263554" w:rsidRPr="00BA2D66" w:rsidRDefault="00E35A0A" w:rsidP="0023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2D66">
              <w:rPr>
                <w:rFonts w:ascii="Times New Roman" w:hAnsi="Times New Roman" w:cs="Times New Roman"/>
                <w:szCs w:val="22"/>
              </w:rPr>
              <w:t>Создание информационного и консультационного поля для х</w:t>
            </w:r>
            <w:r w:rsidRPr="00BA2D66">
              <w:rPr>
                <w:rFonts w:ascii="Times New Roman" w:hAnsi="Times New Roman" w:cs="Times New Roman"/>
                <w:szCs w:val="22"/>
              </w:rPr>
              <w:t>о</w:t>
            </w:r>
            <w:r w:rsidRPr="00BA2D66">
              <w:rPr>
                <w:rFonts w:ascii="Times New Roman" w:hAnsi="Times New Roman" w:cs="Times New Roman"/>
                <w:szCs w:val="22"/>
              </w:rPr>
              <w:t>зяйствующих субъектов частной формы собственности, жела</w:t>
            </w:r>
            <w:r w:rsidRPr="00BA2D66">
              <w:rPr>
                <w:rFonts w:ascii="Times New Roman" w:hAnsi="Times New Roman" w:cs="Times New Roman"/>
                <w:szCs w:val="22"/>
              </w:rPr>
              <w:t>ю</w:t>
            </w:r>
            <w:r w:rsidRPr="00BA2D66">
              <w:rPr>
                <w:rFonts w:ascii="Times New Roman" w:hAnsi="Times New Roman" w:cs="Times New Roman"/>
                <w:szCs w:val="22"/>
              </w:rPr>
              <w:t>щих работать в сфере ритуал</w:t>
            </w:r>
            <w:r w:rsidRPr="00BA2D66">
              <w:rPr>
                <w:rFonts w:ascii="Times New Roman" w:hAnsi="Times New Roman" w:cs="Times New Roman"/>
                <w:szCs w:val="22"/>
              </w:rPr>
              <w:t>ь</w:t>
            </w:r>
            <w:r w:rsidRPr="00BA2D66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B32470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2470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B32470" w:rsidRDefault="00E35A0A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2470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A0A" w:rsidRDefault="00E35A0A" w:rsidP="00774D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1B6F">
              <w:rPr>
                <w:rFonts w:ascii="Times New Roman" w:hAnsi="Times New Roman" w:cs="Times New Roman"/>
                <w:szCs w:val="22"/>
              </w:rPr>
              <w:t>На официальном сайте администрации Б</w:t>
            </w:r>
            <w:r w:rsidRPr="00461B6F">
              <w:rPr>
                <w:rFonts w:ascii="Times New Roman" w:hAnsi="Times New Roman" w:cs="Times New Roman"/>
                <w:szCs w:val="22"/>
              </w:rPr>
              <w:t>е</w:t>
            </w:r>
            <w:r w:rsidRPr="00461B6F">
              <w:rPr>
                <w:rFonts w:ascii="Times New Roman" w:hAnsi="Times New Roman" w:cs="Times New Roman"/>
                <w:szCs w:val="22"/>
              </w:rPr>
              <w:t>ловского муниципального района действ</w:t>
            </w:r>
            <w:r w:rsidRPr="00461B6F">
              <w:rPr>
                <w:rFonts w:ascii="Times New Roman" w:hAnsi="Times New Roman" w:cs="Times New Roman"/>
                <w:szCs w:val="22"/>
              </w:rPr>
              <w:t>у</w:t>
            </w:r>
            <w:r w:rsidRPr="00461B6F">
              <w:rPr>
                <w:rFonts w:ascii="Times New Roman" w:hAnsi="Times New Roman" w:cs="Times New Roman"/>
                <w:szCs w:val="22"/>
              </w:rPr>
              <w:t>ют страницы «Потребительский рынок» и «Предпринимательство»</w:t>
            </w:r>
          </w:p>
          <w:p w:rsidR="00263554" w:rsidRDefault="00263554" w:rsidP="00774D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3554" w:rsidRPr="00461B6F" w:rsidRDefault="00263554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Align w:val="center"/>
          </w:tcPr>
          <w:p w:rsidR="00E35A0A" w:rsidRPr="009B1390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Default="00E35A0A" w:rsidP="00CB2AE6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E35A0A" w:rsidRPr="00A903B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b/>
                <w:sz w:val="24"/>
                <w:szCs w:val="24"/>
              </w:rPr>
              <w:t>II. Системные мероприятия по развитию конкурентной среды в Беловском муниципальном районе</w:t>
            </w:r>
          </w:p>
          <w:p w:rsidR="00E35A0A" w:rsidRPr="005D4045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Pr="00A903B3" w:rsidRDefault="00E35A0A" w:rsidP="00A903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32C8D">
              <w:rPr>
                <w:rFonts w:ascii="Times New Roman" w:hAnsi="Times New Roman"/>
                <w:b/>
                <w:lang w:eastAsia="ru-RU"/>
              </w:rPr>
              <w:t>17. Устранение избыточного  муниципального регулирования, а также снижение  административных барьеров</w:t>
            </w:r>
          </w:p>
          <w:p w:rsidR="00E35A0A" w:rsidRPr="009B1390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E35A0A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B90043">
              <w:rPr>
                <w:rFonts w:ascii="Times New Roman" w:hAnsi="Times New Roman" w:cs="Times New Roman"/>
                <w:bCs/>
              </w:rPr>
              <w:t>Выявление положений, вводящих избыточные административные обязанности, запреты и ограничения для физических и юридических лиц в сфере предприним</w:t>
            </w:r>
            <w:r w:rsidRPr="00B90043">
              <w:rPr>
                <w:rFonts w:ascii="Times New Roman" w:hAnsi="Times New Roman" w:cs="Times New Roman"/>
                <w:bCs/>
              </w:rPr>
              <w:t>а</w:t>
            </w:r>
            <w:r w:rsidRPr="00B90043">
              <w:rPr>
                <w:rFonts w:ascii="Times New Roman" w:hAnsi="Times New Roman" w:cs="Times New Roman"/>
                <w:bCs/>
              </w:rPr>
              <w:t>тельской деятельности или способствующих их введению, оказывающих негативное влияние на отрасли экономики</w:t>
            </w:r>
          </w:p>
          <w:p w:rsidR="00D651E3" w:rsidRPr="00B90043" w:rsidRDefault="00D651E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263554">
        <w:tc>
          <w:tcPr>
            <w:tcW w:w="707" w:type="dxa"/>
            <w:gridSpan w:val="2"/>
          </w:tcPr>
          <w:p w:rsidR="00E35A0A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370" w:type="dxa"/>
          </w:tcPr>
          <w:p w:rsidR="004F6340" w:rsidRPr="00092857" w:rsidRDefault="00E35A0A" w:rsidP="000928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0043">
              <w:rPr>
                <w:rFonts w:ascii="Times New Roman" w:hAnsi="Times New Roman" w:cs="Times New Roman"/>
              </w:rPr>
              <w:t>Внедрение системы оценки р</w:t>
            </w:r>
            <w:r w:rsidRPr="00B90043">
              <w:rPr>
                <w:rFonts w:ascii="Times New Roman" w:hAnsi="Times New Roman" w:cs="Times New Roman"/>
              </w:rPr>
              <w:t>е</w:t>
            </w:r>
            <w:r w:rsidRPr="00B90043">
              <w:rPr>
                <w:rFonts w:ascii="Times New Roman" w:hAnsi="Times New Roman" w:cs="Times New Roman"/>
              </w:rPr>
              <w:t>гулирующего воздействия пр</w:t>
            </w:r>
            <w:r w:rsidRPr="00B90043">
              <w:rPr>
                <w:rFonts w:ascii="Times New Roman" w:hAnsi="Times New Roman" w:cs="Times New Roman"/>
              </w:rPr>
              <w:t>о</w:t>
            </w:r>
            <w:r w:rsidRPr="00B90043">
              <w:rPr>
                <w:rFonts w:ascii="Times New Roman" w:hAnsi="Times New Roman" w:cs="Times New Roman"/>
              </w:rPr>
              <w:t>ектов муниципальных норм</w:t>
            </w:r>
            <w:r w:rsidRPr="00B90043">
              <w:rPr>
                <w:rFonts w:ascii="Times New Roman" w:hAnsi="Times New Roman" w:cs="Times New Roman"/>
              </w:rPr>
              <w:t>а</w:t>
            </w:r>
            <w:r w:rsidRPr="00B90043">
              <w:rPr>
                <w:rFonts w:ascii="Times New Roman" w:hAnsi="Times New Roman" w:cs="Times New Roman"/>
              </w:rPr>
              <w:t>тивных правовых актов и эк</w:t>
            </w:r>
            <w:r w:rsidRPr="00B90043">
              <w:rPr>
                <w:rFonts w:ascii="Times New Roman" w:hAnsi="Times New Roman" w:cs="Times New Roman"/>
              </w:rPr>
              <w:t>с</w:t>
            </w:r>
            <w:r w:rsidRPr="00B90043">
              <w:rPr>
                <w:rFonts w:ascii="Times New Roman" w:hAnsi="Times New Roman" w:cs="Times New Roman"/>
              </w:rPr>
              <w:t>пертизы действующих муниц</w:t>
            </w:r>
            <w:r w:rsidRPr="00B90043">
              <w:rPr>
                <w:rFonts w:ascii="Times New Roman" w:hAnsi="Times New Roman" w:cs="Times New Roman"/>
              </w:rPr>
              <w:t>и</w:t>
            </w:r>
            <w:r w:rsidRPr="00B90043">
              <w:rPr>
                <w:rFonts w:ascii="Times New Roman" w:hAnsi="Times New Roman" w:cs="Times New Roman"/>
              </w:rPr>
              <w:t xml:space="preserve">пальных нормативных правовых </w:t>
            </w:r>
            <w:r w:rsidRPr="00B90043">
              <w:rPr>
                <w:rFonts w:ascii="Times New Roman" w:hAnsi="Times New Roman" w:cs="Times New Roman"/>
              </w:rPr>
              <w:lastRenderedPageBreak/>
              <w:t>актов, затрагивающих вопросы осуществления предприним</w:t>
            </w:r>
            <w:r w:rsidRPr="00B90043">
              <w:rPr>
                <w:rFonts w:ascii="Times New Roman" w:hAnsi="Times New Roman" w:cs="Times New Roman"/>
              </w:rPr>
              <w:t>а</w:t>
            </w:r>
            <w:r w:rsidRPr="00B90043">
              <w:rPr>
                <w:rFonts w:ascii="Times New Roman" w:hAnsi="Times New Roman" w:cs="Times New Roman"/>
              </w:rPr>
              <w:t>тельской и инвестиционной де</w:t>
            </w:r>
            <w:r w:rsidRPr="00B90043">
              <w:rPr>
                <w:rFonts w:ascii="Times New Roman" w:hAnsi="Times New Roman" w:cs="Times New Roman"/>
              </w:rPr>
              <w:t>я</w:t>
            </w:r>
            <w:r w:rsidRPr="00B90043">
              <w:rPr>
                <w:rFonts w:ascii="Times New Roman" w:hAnsi="Times New Roman" w:cs="Times New Roman"/>
              </w:rPr>
              <w:t>тельности в Беловском муниц</w:t>
            </w:r>
            <w:r w:rsidRPr="00B90043">
              <w:rPr>
                <w:rFonts w:ascii="Times New Roman" w:hAnsi="Times New Roman" w:cs="Times New Roman"/>
              </w:rPr>
              <w:t>и</w:t>
            </w:r>
            <w:r w:rsidRPr="00B90043">
              <w:rPr>
                <w:rFonts w:ascii="Times New Roman" w:hAnsi="Times New Roman" w:cs="Times New Roman"/>
              </w:rPr>
              <w:t>пальном районе</w:t>
            </w:r>
          </w:p>
        </w:tc>
        <w:tc>
          <w:tcPr>
            <w:tcW w:w="1418" w:type="dxa"/>
            <w:gridSpan w:val="2"/>
            <w:vAlign w:val="center"/>
          </w:tcPr>
          <w:p w:rsidR="00E35A0A" w:rsidRPr="00B32470" w:rsidRDefault="00E35A0A" w:rsidP="0009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2470">
              <w:rPr>
                <w:rFonts w:ascii="Times New Roman" w:hAnsi="Times New Roman" w:cs="Times New Roman"/>
                <w:szCs w:val="22"/>
              </w:rPr>
              <w:lastRenderedPageBreak/>
              <w:t>2019-2021 годы</w:t>
            </w:r>
          </w:p>
        </w:tc>
        <w:tc>
          <w:tcPr>
            <w:tcW w:w="1276" w:type="dxa"/>
            <w:vAlign w:val="center"/>
          </w:tcPr>
          <w:p w:rsidR="00E35A0A" w:rsidRPr="00B32470" w:rsidRDefault="00E35A0A" w:rsidP="0009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2470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B030A0" w:rsidRDefault="00263554" w:rsidP="0009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</w:t>
            </w:r>
            <w:r w:rsidR="00B030A0">
              <w:rPr>
                <w:rFonts w:ascii="Times New Roman" w:hAnsi="Times New Roman" w:cs="Times New Roman"/>
                <w:szCs w:val="22"/>
              </w:rPr>
              <w:t>соответствии с Законом Кемеровской области от 26.12.2013 №143-ОЗ "О порядке проведения оценки регулирующего вза</w:t>
            </w:r>
            <w:r w:rsidR="00B030A0">
              <w:rPr>
                <w:rFonts w:ascii="Times New Roman" w:hAnsi="Times New Roman" w:cs="Times New Roman"/>
                <w:szCs w:val="22"/>
              </w:rPr>
              <w:t>и</w:t>
            </w:r>
            <w:r w:rsidR="00B030A0">
              <w:rPr>
                <w:rFonts w:ascii="Times New Roman" w:hAnsi="Times New Roman" w:cs="Times New Roman"/>
                <w:szCs w:val="22"/>
              </w:rPr>
              <w:t>модействия проектов нормативных прав</w:t>
            </w:r>
            <w:r w:rsidR="00B030A0">
              <w:rPr>
                <w:rFonts w:ascii="Times New Roman" w:hAnsi="Times New Roman" w:cs="Times New Roman"/>
                <w:szCs w:val="22"/>
              </w:rPr>
              <w:t>о</w:t>
            </w:r>
            <w:r w:rsidR="00B030A0">
              <w:rPr>
                <w:rFonts w:ascii="Times New Roman" w:hAnsi="Times New Roman" w:cs="Times New Roman"/>
                <w:szCs w:val="22"/>
              </w:rPr>
              <w:t>вых актов и экспертизы нормативных пр</w:t>
            </w:r>
            <w:r w:rsidR="00B030A0">
              <w:rPr>
                <w:rFonts w:ascii="Times New Roman" w:hAnsi="Times New Roman" w:cs="Times New Roman"/>
                <w:szCs w:val="22"/>
              </w:rPr>
              <w:t>а</w:t>
            </w:r>
            <w:r w:rsidR="00B030A0">
              <w:rPr>
                <w:rFonts w:ascii="Times New Roman" w:hAnsi="Times New Roman" w:cs="Times New Roman"/>
                <w:szCs w:val="22"/>
              </w:rPr>
              <w:t>вов</w:t>
            </w:r>
            <w:r w:rsidR="008978C6">
              <w:rPr>
                <w:rFonts w:ascii="Times New Roman" w:hAnsi="Times New Roman" w:cs="Times New Roman"/>
                <w:szCs w:val="22"/>
              </w:rPr>
              <w:t>ых актов в Кемеровской области"</w:t>
            </w:r>
          </w:p>
          <w:p w:rsidR="00B030A0" w:rsidRDefault="00B030A0" w:rsidP="0009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lastRenderedPageBreak/>
              <w:t>Беловский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муниципальный район не вкл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чен в перечень городских округов, мун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ципальных округов и муниципальных ра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онов, в которых проведение оценки рег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лирующего воздействия проектов муниц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пальных нормативных правовых актов я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ляется обязательным, и до настоящего вр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мени данная практика в районе не прим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нялась.</w:t>
            </w:r>
          </w:p>
          <w:p w:rsidR="00E35A0A" w:rsidRPr="00B90043" w:rsidRDefault="00B030A0" w:rsidP="00B030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Внедрение оценки регулирующего возде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 xml:space="preserve">ствия в </w:t>
            </w:r>
            <w:r w:rsidR="00263554">
              <w:rPr>
                <w:rFonts w:ascii="Times New Roman" w:hAnsi="Times New Roman" w:cs="Times New Roman"/>
                <w:szCs w:val="22"/>
              </w:rPr>
              <w:t xml:space="preserve">Беловском муниципальном районе </w:t>
            </w:r>
            <w:r w:rsidR="008978C6">
              <w:rPr>
                <w:rFonts w:ascii="Times New Roman" w:hAnsi="Times New Roman" w:cs="Times New Roman"/>
                <w:szCs w:val="22"/>
              </w:rPr>
              <w:t xml:space="preserve">планируется в 2020 году </w:t>
            </w:r>
            <w:r>
              <w:rPr>
                <w:rFonts w:ascii="Times New Roman" w:hAnsi="Times New Roman" w:cs="Times New Roman"/>
                <w:szCs w:val="22"/>
              </w:rPr>
              <w:t xml:space="preserve">в связи с чем </w:t>
            </w:r>
            <w:r w:rsidR="00263554">
              <w:rPr>
                <w:rFonts w:ascii="Times New Roman" w:hAnsi="Times New Roman" w:cs="Times New Roman"/>
                <w:szCs w:val="22"/>
              </w:rPr>
              <w:t>ра</w:t>
            </w:r>
            <w:r w:rsidR="00263554">
              <w:rPr>
                <w:rFonts w:ascii="Times New Roman" w:hAnsi="Times New Roman" w:cs="Times New Roman"/>
                <w:szCs w:val="22"/>
              </w:rPr>
              <w:t>з</w:t>
            </w:r>
            <w:r w:rsidR="00263554">
              <w:rPr>
                <w:rFonts w:ascii="Times New Roman" w:hAnsi="Times New Roman" w:cs="Times New Roman"/>
                <w:szCs w:val="22"/>
              </w:rPr>
              <w:t xml:space="preserve">рабатываются нормативные правовые акты </w:t>
            </w:r>
          </w:p>
        </w:tc>
        <w:tc>
          <w:tcPr>
            <w:tcW w:w="4798" w:type="dxa"/>
            <w:vAlign w:val="center"/>
          </w:tcPr>
          <w:p w:rsidR="00E35A0A" w:rsidRPr="00B9004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6839D3" w:rsidTr="008129BF">
        <w:tc>
          <w:tcPr>
            <w:tcW w:w="15920" w:type="dxa"/>
            <w:gridSpan w:val="8"/>
          </w:tcPr>
          <w:p w:rsidR="004F6340" w:rsidRDefault="004F6340" w:rsidP="00B900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E35A0A" w:rsidRPr="00B90043" w:rsidRDefault="00E35A0A" w:rsidP="00B900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0043">
              <w:rPr>
                <w:rFonts w:ascii="Times New Roman" w:hAnsi="Times New Roman" w:cs="Times New Roman"/>
                <w:b/>
                <w:szCs w:val="22"/>
              </w:rPr>
              <w:t>18.Совершенствование процессов управления объектами муниципальной собственности Беловского муниципального района</w:t>
            </w:r>
          </w:p>
          <w:p w:rsidR="00E35A0A" w:rsidRPr="00B90043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1D" w:rsidRPr="006839D3" w:rsidTr="007E618A">
        <w:tc>
          <w:tcPr>
            <w:tcW w:w="707" w:type="dxa"/>
            <w:gridSpan w:val="2"/>
          </w:tcPr>
          <w:p w:rsidR="00D8521D" w:rsidRDefault="00D8521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3370" w:type="dxa"/>
          </w:tcPr>
          <w:p w:rsidR="004F6340" w:rsidRDefault="00D8521D" w:rsidP="00D8521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092857">
              <w:rPr>
                <w:rFonts w:ascii="Times New Roman" w:hAnsi="Times New Roman" w:cs="Times New Roman"/>
                <w:bCs/>
                <w:szCs w:val="22"/>
              </w:rPr>
              <w:t>Размещение информации о ре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лизации муниципального им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у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щества  Беловского муниципал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ного района и имущества, нах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дящихся в собственности Бело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в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ского муниципального района, а также ресурсов всех видов, н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ходящихся в муниципальной собственности, на официальном сайте Российской Федерации в информационно-телекоммуникационной сети "Интернет" для размещения и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н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формации о проведении торгов (</w:t>
            </w:r>
            <w:proofErr w:type="spellStart"/>
            <w:r w:rsidRPr="00092857">
              <w:rPr>
                <w:rFonts w:ascii="Times New Roman" w:hAnsi="Times New Roman" w:cs="Times New Roman"/>
                <w:bCs/>
                <w:szCs w:val="22"/>
              </w:rPr>
              <w:t>www.torgi.gov.ru</w:t>
            </w:r>
            <w:proofErr w:type="spellEnd"/>
            <w:r w:rsidRPr="00092857">
              <w:rPr>
                <w:rFonts w:ascii="Times New Roman" w:hAnsi="Times New Roman" w:cs="Times New Roman"/>
                <w:bCs/>
                <w:szCs w:val="22"/>
              </w:rPr>
              <w:t>) и на офиц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и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альном сайте уполномоченного органа (</w:t>
            </w:r>
            <w:proofErr w:type="spellStart"/>
            <w:r w:rsidRPr="00092857">
              <w:rPr>
                <w:rFonts w:ascii="Times New Roman" w:hAnsi="Times New Roman" w:cs="Times New Roman"/>
                <w:bCs/>
                <w:szCs w:val="22"/>
              </w:rPr>
              <w:t>www.ako.ru</w:t>
            </w:r>
            <w:proofErr w:type="spellEnd"/>
            <w:r w:rsidRPr="00092857">
              <w:rPr>
                <w:rFonts w:ascii="Times New Roman" w:hAnsi="Times New Roman" w:cs="Times New Roman"/>
                <w:bCs/>
                <w:szCs w:val="22"/>
              </w:rPr>
              <w:t>) в информ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ционно-телекоммуникационной сети "Интернет"</w:t>
            </w:r>
          </w:p>
          <w:p w:rsidR="0076303C" w:rsidRPr="00092857" w:rsidRDefault="0076303C" w:rsidP="00D8521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521D" w:rsidRPr="00092857" w:rsidRDefault="00DB3E11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276" w:type="dxa"/>
            <w:vAlign w:val="center"/>
          </w:tcPr>
          <w:p w:rsidR="00D8521D" w:rsidRPr="00092857" w:rsidRDefault="00D8521D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D8521D" w:rsidRPr="00092857" w:rsidRDefault="007E618A" w:rsidP="007E618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На официальном сайте Российской Фед</w:t>
            </w:r>
            <w:r w:rsidRPr="00092857">
              <w:rPr>
                <w:rFonts w:ascii="Times New Roman" w:hAnsi="Times New Roman" w:cs="Times New Roman"/>
                <w:szCs w:val="22"/>
              </w:rPr>
              <w:t>е</w:t>
            </w:r>
            <w:r w:rsidRPr="00092857">
              <w:rPr>
                <w:rFonts w:ascii="Times New Roman" w:hAnsi="Times New Roman" w:cs="Times New Roman"/>
                <w:szCs w:val="22"/>
              </w:rPr>
              <w:t>рации в информационно-телекоммуникационной сети «Интернет» для размещения информации о проведении торгов (</w:t>
            </w:r>
            <w:hyperlink r:id="rId6" w:history="1">
              <w:r w:rsidRPr="00092857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www</w:t>
              </w:r>
              <w:r w:rsidRPr="00092857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092857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torgi</w:t>
              </w:r>
              <w:proofErr w:type="spellEnd"/>
              <w:r w:rsidRPr="00092857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092857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gov</w:t>
              </w:r>
              <w:proofErr w:type="spellEnd"/>
              <w:r w:rsidRPr="00092857">
                <w:rPr>
                  <w:rStyle w:val="a5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092857">
                <w:rPr>
                  <w:rStyle w:val="a5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  <w:r w:rsidRPr="00092857">
              <w:rPr>
                <w:rFonts w:ascii="Times New Roman" w:hAnsi="Times New Roman" w:cs="Times New Roman"/>
                <w:szCs w:val="22"/>
              </w:rPr>
              <w:t>) в 2019 году ра</w:t>
            </w:r>
            <w:r w:rsidRPr="00092857">
              <w:rPr>
                <w:rFonts w:ascii="Times New Roman" w:hAnsi="Times New Roman" w:cs="Times New Roman"/>
                <w:szCs w:val="22"/>
              </w:rPr>
              <w:t>з</w:t>
            </w:r>
            <w:r w:rsidRPr="00092857">
              <w:rPr>
                <w:rFonts w:ascii="Times New Roman" w:hAnsi="Times New Roman" w:cs="Times New Roman"/>
                <w:szCs w:val="22"/>
              </w:rPr>
              <w:t>мещена информация об открытых аукци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нах по продаже и аренде муниципального имущества    Беловского муниципального района в количестве 4 открытых аукционов</w:t>
            </w:r>
          </w:p>
        </w:tc>
        <w:tc>
          <w:tcPr>
            <w:tcW w:w="4798" w:type="dxa"/>
            <w:vAlign w:val="center"/>
          </w:tcPr>
          <w:p w:rsidR="00D8521D" w:rsidRPr="00B90043" w:rsidRDefault="00D85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9B" w:rsidRPr="006839D3" w:rsidTr="00C60AC6">
        <w:tc>
          <w:tcPr>
            <w:tcW w:w="707" w:type="dxa"/>
            <w:gridSpan w:val="2"/>
          </w:tcPr>
          <w:p w:rsidR="0097019B" w:rsidRDefault="0097019B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18.2.</w:t>
            </w:r>
          </w:p>
        </w:tc>
        <w:tc>
          <w:tcPr>
            <w:tcW w:w="3370" w:type="dxa"/>
          </w:tcPr>
          <w:p w:rsidR="0097019B" w:rsidRPr="00092857" w:rsidRDefault="0097019B" w:rsidP="0023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Оптимизация структуры мун</w:t>
            </w:r>
            <w:r w:rsidRPr="00092857">
              <w:rPr>
                <w:rFonts w:ascii="Times New Roman" w:hAnsi="Times New Roman" w:cs="Times New Roman"/>
                <w:szCs w:val="22"/>
              </w:rPr>
              <w:t>и</w:t>
            </w:r>
            <w:r w:rsidRPr="00092857">
              <w:rPr>
                <w:rFonts w:ascii="Times New Roman" w:hAnsi="Times New Roman" w:cs="Times New Roman"/>
                <w:szCs w:val="22"/>
              </w:rPr>
              <w:t>ципального имущества Бело</w:t>
            </w:r>
            <w:r w:rsidRPr="00092857">
              <w:rPr>
                <w:rFonts w:ascii="Times New Roman" w:hAnsi="Times New Roman" w:cs="Times New Roman"/>
                <w:szCs w:val="22"/>
              </w:rPr>
              <w:t>в</w:t>
            </w:r>
            <w:r w:rsidRPr="00092857">
              <w:rPr>
                <w:rFonts w:ascii="Times New Roman" w:hAnsi="Times New Roman" w:cs="Times New Roman"/>
                <w:szCs w:val="22"/>
              </w:rPr>
              <w:t>ского муниципального района согласно плану (программе) приватизации муниципального имущества</w:t>
            </w:r>
          </w:p>
        </w:tc>
        <w:tc>
          <w:tcPr>
            <w:tcW w:w="1418" w:type="dxa"/>
            <w:gridSpan w:val="2"/>
            <w:vAlign w:val="center"/>
          </w:tcPr>
          <w:p w:rsidR="0097019B" w:rsidRPr="00092857" w:rsidRDefault="00DB3E11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97019B" w:rsidRPr="00092857" w:rsidRDefault="0097019B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FC1" w:rsidRDefault="004B1432" w:rsidP="00774D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На основании прогнозных планов, утве</w:t>
            </w:r>
            <w:r w:rsidRPr="00092857">
              <w:rPr>
                <w:rFonts w:ascii="Times New Roman" w:hAnsi="Times New Roman" w:cs="Times New Roman"/>
                <w:szCs w:val="22"/>
              </w:rPr>
              <w:t>р</w:t>
            </w:r>
            <w:r w:rsidRPr="00092857">
              <w:rPr>
                <w:rFonts w:ascii="Times New Roman" w:hAnsi="Times New Roman" w:cs="Times New Roman"/>
                <w:szCs w:val="22"/>
              </w:rPr>
              <w:t>жденных решением сессии Совета наро</w:t>
            </w:r>
            <w:r w:rsidRPr="00092857">
              <w:rPr>
                <w:rFonts w:ascii="Times New Roman" w:hAnsi="Times New Roman" w:cs="Times New Roman"/>
                <w:szCs w:val="22"/>
              </w:rPr>
              <w:t>д</w:t>
            </w:r>
            <w:r w:rsidRPr="00092857">
              <w:rPr>
                <w:rFonts w:ascii="Times New Roman" w:hAnsi="Times New Roman" w:cs="Times New Roman"/>
                <w:szCs w:val="22"/>
              </w:rPr>
              <w:t>ных депутатов Беловского муниципального района от 13.12.2018 №19, от 21.03.2019 363, от 13.06.2019 №84 постоянно пров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дится приватизация муниципального  имущества Беловского муниципального района. За 2019 год было приватизировано и реализовано запланированное, согласно прогнозного плана, муниципальное имущ</w:t>
            </w:r>
            <w:r w:rsidRPr="00092857">
              <w:rPr>
                <w:rFonts w:ascii="Times New Roman" w:hAnsi="Times New Roman" w:cs="Times New Roman"/>
                <w:szCs w:val="22"/>
              </w:rPr>
              <w:t>е</w:t>
            </w:r>
            <w:r w:rsidRPr="00092857">
              <w:rPr>
                <w:rFonts w:ascii="Times New Roman" w:hAnsi="Times New Roman" w:cs="Times New Roman"/>
                <w:szCs w:val="22"/>
              </w:rPr>
              <w:t>ство в количестве 15 единиц</w:t>
            </w:r>
          </w:p>
          <w:p w:rsidR="00092857" w:rsidRPr="00092857" w:rsidRDefault="00092857" w:rsidP="00774D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97019B" w:rsidRPr="00B90043" w:rsidRDefault="0097019B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AF" w:rsidRPr="006839D3" w:rsidTr="00663350">
        <w:tc>
          <w:tcPr>
            <w:tcW w:w="707" w:type="dxa"/>
            <w:gridSpan w:val="2"/>
          </w:tcPr>
          <w:p w:rsidR="00720AAF" w:rsidRDefault="00720AA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3370" w:type="dxa"/>
          </w:tcPr>
          <w:p w:rsidR="00720AAF" w:rsidRPr="00092857" w:rsidRDefault="00720AAF" w:rsidP="0023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Организация работ по кадастр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вому учету земельных участков, находящихся в муниципальной собственности, а также земел</w:t>
            </w:r>
            <w:r w:rsidRPr="00092857">
              <w:rPr>
                <w:rFonts w:ascii="Times New Roman" w:hAnsi="Times New Roman" w:cs="Times New Roman"/>
                <w:szCs w:val="22"/>
              </w:rPr>
              <w:t>ь</w:t>
            </w:r>
            <w:r w:rsidRPr="00092857">
              <w:rPr>
                <w:rFonts w:ascii="Times New Roman" w:hAnsi="Times New Roman" w:cs="Times New Roman"/>
                <w:szCs w:val="22"/>
              </w:rPr>
              <w:t xml:space="preserve">ных участков, право </w:t>
            </w:r>
            <w:r w:rsidR="00663350" w:rsidRPr="00092857">
              <w:rPr>
                <w:rFonts w:ascii="Times New Roman" w:hAnsi="Times New Roman" w:cs="Times New Roman"/>
                <w:szCs w:val="22"/>
              </w:rPr>
              <w:t>собственн</w:t>
            </w:r>
            <w:r w:rsidR="00663350" w:rsidRPr="00092857">
              <w:rPr>
                <w:rFonts w:ascii="Times New Roman" w:hAnsi="Times New Roman" w:cs="Times New Roman"/>
                <w:szCs w:val="22"/>
              </w:rPr>
              <w:t>о</w:t>
            </w:r>
            <w:r w:rsidR="00663350" w:rsidRPr="00092857">
              <w:rPr>
                <w:rFonts w:ascii="Times New Roman" w:hAnsi="Times New Roman" w:cs="Times New Roman"/>
                <w:szCs w:val="22"/>
              </w:rPr>
              <w:t>сти,</w:t>
            </w:r>
            <w:r w:rsidRPr="00092857">
              <w:rPr>
                <w:rFonts w:ascii="Times New Roman" w:hAnsi="Times New Roman" w:cs="Times New Roman"/>
                <w:szCs w:val="22"/>
              </w:rPr>
              <w:t xml:space="preserve"> на которые разграничено, рассмотрение возможности по</w:t>
            </w:r>
            <w:r w:rsidRPr="00092857">
              <w:rPr>
                <w:rFonts w:ascii="Times New Roman" w:hAnsi="Times New Roman" w:cs="Times New Roman"/>
                <w:szCs w:val="22"/>
              </w:rPr>
              <w:t>д</w:t>
            </w:r>
            <w:r w:rsidRPr="00092857">
              <w:rPr>
                <w:rFonts w:ascii="Times New Roman" w:hAnsi="Times New Roman" w:cs="Times New Roman"/>
                <w:szCs w:val="22"/>
              </w:rPr>
              <w:t>готовки проектов межевания указанных территорий</w:t>
            </w:r>
          </w:p>
        </w:tc>
        <w:tc>
          <w:tcPr>
            <w:tcW w:w="1418" w:type="dxa"/>
            <w:gridSpan w:val="2"/>
            <w:vAlign w:val="center"/>
          </w:tcPr>
          <w:p w:rsidR="00720AAF" w:rsidRPr="00092857" w:rsidRDefault="00720AAF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720AAF" w:rsidRPr="00092857" w:rsidRDefault="00720AAF" w:rsidP="008129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57" w:rsidRPr="00092857" w:rsidRDefault="008129BF" w:rsidP="00774DC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Кадастровые работы по учету земельных участков Беловского муниципального ра</w:t>
            </w:r>
            <w:r w:rsidRPr="00092857">
              <w:rPr>
                <w:rFonts w:ascii="Times New Roman" w:hAnsi="Times New Roman" w:cs="Times New Roman"/>
                <w:szCs w:val="22"/>
              </w:rPr>
              <w:t>й</w:t>
            </w:r>
            <w:r w:rsidRPr="00092857">
              <w:rPr>
                <w:rFonts w:ascii="Times New Roman" w:hAnsi="Times New Roman" w:cs="Times New Roman"/>
                <w:szCs w:val="22"/>
              </w:rPr>
              <w:t>она проводятся постоянно, земельные уч</w:t>
            </w:r>
            <w:r w:rsidRPr="00092857">
              <w:rPr>
                <w:rFonts w:ascii="Times New Roman" w:hAnsi="Times New Roman" w:cs="Times New Roman"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szCs w:val="22"/>
              </w:rPr>
              <w:t xml:space="preserve">стки оформляются в собственность 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Бело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района Вышеперечи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ленные работы и услуги исполняются на о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новании Муниципальной программы «Управление муниципальным имуществом Беловского муниципального района» на 2018-2022 годы, утвержденной постановл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нием администрации Беловского муниц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пального района от 01.11.2017г.  № 318.Подпрограмма «Создание системы кад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92857">
              <w:rPr>
                <w:rFonts w:ascii="Times New Roman" w:hAnsi="Times New Roman" w:cs="Times New Roman"/>
                <w:sz w:val="21"/>
                <w:szCs w:val="21"/>
              </w:rPr>
              <w:t>стра и недвижимости» была освоена в 2019 году на 87,4%</w:t>
            </w:r>
          </w:p>
        </w:tc>
        <w:tc>
          <w:tcPr>
            <w:tcW w:w="4798" w:type="dxa"/>
            <w:vAlign w:val="center"/>
          </w:tcPr>
          <w:p w:rsidR="00720AAF" w:rsidRPr="00B90043" w:rsidRDefault="00720AAF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350" w:rsidRPr="006839D3" w:rsidTr="00570A08">
        <w:tc>
          <w:tcPr>
            <w:tcW w:w="707" w:type="dxa"/>
            <w:gridSpan w:val="2"/>
          </w:tcPr>
          <w:p w:rsidR="00663350" w:rsidRDefault="00663350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213" w:type="dxa"/>
            <w:gridSpan w:val="6"/>
          </w:tcPr>
          <w:p w:rsidR="00C12FC1" w:rsidRDefault="00C12FC1" w:rsidP="007A61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  <w:p w:rsidR="009714BE" w:rsidRDefault="007A615F" w:rsidP="007A6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14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19.Развитие механизмов поддержки технического и научно-технического творчества детей и молодежи, а также повышение их </w:t>
            </w:r>
          </w:p>
          <w:p w:rsidR="009714BE" w:rsidRDefault="007A615F" w:rsidP="007A6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14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информированности о потенциальных возможностях саморазвития, </w:t>
            </w:r>
          </w:p>
          <w:p w:rsidR="007A615F" w:rsidRPr="00762128" w:rsidRDefault="007A615F" w:rsidP="007A6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14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поддержки научной, творческой и предпринимательской активности</w:t>
            </w:r>
          </w:p>
          <w:p w:rsidR="00663350" w:rsidRPr="00B90043" w:rsidRDefault="0066335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C1" w:rsidRPr="006839D3" w:rsidTr="00636685">
        <w:tc>
          <w:tcPr>
            <w:tcW w:w="707" w:type="dxa"/>
            <w:gridSpan w:val="2"/>
          </w:tcPr>
          <w:p w:rsidR="00C12FC1" w:rsidRPr="00092857" w:rsidRDefault="00C12FC1" w:rsidP="00CB2A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19.1</w:t>
            </w:r>
          </w:p>
        </w:tc>
        <w:tc>
          <w:tcPr>
            <w:tcW w:w="3370" w:type="dxa"/>
          </w:tcPr>
          <w:p w:rsidR="00C12FC1" w:rsidRPr="00092857" w:rsidRDefault="00C12FC1" w:rsidP="00234DD0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092857">
              <w:rPr>
                <w:rFonts w:ascii="Times New Roman" w:hAnsi="Times New Roman" w:cs="Times New Roman"/>
                <w:bCs/>
                <w:szCs w:val="22"/>
              </w:rPr>
              <w:t>Организация конкурсов, выст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вок и презентаций молодежных технических, научно-технических, предпринимател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092857">
              <w:rPr>
                <w:rFonts w:ascii="Times New Roman" w:hAnsi="Times New Roman" w:cs="Times New Roman"/>
                <w:bCs/>
                <w:szCs w:val="22"/>
              </w:rPr>
              <w:lastRenderedPageBreak/>
              <w:t>ских инициатив и проектов</w:t>
            </w:r>
          </w:p>
          <w:p w:rsidR="00B313D4" w:rsidRPr="00092857" w:rsidRDefault="00B313D4" w:rsidP="00234DD0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B313D4" w:rsidRPr="00092857" w:rsidRDefault="00B313D4" w:rsidP="00234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2FC1" w:rsidRPr="00092857" w:rsidRDefault="00DB3E11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lastRenderedPageBreak/>
              <w:t>Постоянно</w:t>
            </w:r>
          </w:p>
        </w:tc>
        <w:tc>
          <w:tcPr>
            <w:tcW w:w="1276" w:type="dxa"/>
            <w:vAlign w:val="center"/>
          </w:tcPr>
          <w:p w:rsidR="00C12FC1" w:rsidRPr="00092857" w:rsidRDefault="00C12FC1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FC1" w:rsidRPr="00092857" w:rsidRDefault="00B04F46" w:rsidP="00774DC9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092857">
              <w:rPr>
                <w:rFonts w:ascii="Times New Roman" w:hAnsi="Times New Roman"/>
                <w:szCs w:val="22"/>
              </w:rPr>
              <w:t>МБУ ДО «Дом детского творчества» на протяжении ряда лет является организат</w:t>
            </w:r>
            <w:r w:rsidRPr="00092857">
              <w:rPr>
                <w:rFonts w:ascii="Times New Roman" w:hAnsi="Times New Roman"/>
                <w:szCs w:val="22"/>
              </w:rPr>
              <w:t>о</w:t>
            </w:r>
            <w:r w:rsidRPr="00092857">
              <w:rPr>
                <w:rFonts w:ascii="Times New Roman" w:hAnsi="Times New Roman"/>
                <w:szCs w:val="22"/>
              </w:rPr>
              <w:t>ром конференции – конкурса «Первые ш</w:t>
            </w:r>
            <w:r w:rsidRPr="00092857">
              <w:rPr>
                <w:rFonts w:ascii="Times New Roman" w:hAnsi="Times New Roman"/>
                <w:szCs w:val="22"/>
              </w:rPr>
              <w:t>а</w:t>
            </w:r>
            <w:r w:rsidRPr="00092857">
              <w:rPr>
                <w:rFonts w:ascii="Times New Roman" w:hAnsi="Times New Roman"/>
                <w:szCs w:val="22"/>
              </w:rPr>
              <w:t xml:space="preserve">ги», на которой учащиеся школ защищают </w:t>
            </w:r>
            <w:r w:rsidRPr="00092857">
              <w:rPr>
                <w:rFonts w:ascii="Times New Roman" w:hAnsi="Times New Roman"/>
                <w:szCs w:val="22"/>
              </w:rPr>
              <w:lastRenderedPageBreak/>
              <w:t>проекты и выступают с социальными ин</w:t>
            </w:r>
            <w:r w:rsidRPr="00092857">
              <w:rPr>
                <w:rFonts w:ascii="Times New Roman" w:hAnsi="Times New Roman"/>
                <w:szCs w:val="22"/>
              </w:rPr>
              <w:t>и</w:t>
            </w:r>
            <w:r w:rsidRPr="00092857">
              <w:rPr>
                <w:rFonts w:ascii="Times New Roman" w:hAnsi="Times New Roman"/>
                <w:szCs w:val="22"/>
              </w:rPr>
              <w:t>циативами. В мае проводится выставка р</w:t>
            </w:r>
            <w:r w:rsidRPr="00092857">
              <w:rPr>
                <w:rFonts w:ascii="Times New Roman" w:hAnsi="Times New Roman"/>
                <w:szCs w:val="22"/>
              </w:rPr>
              <w:t>и</w:t>
            </w:r>
            <w:r w:rsidRPr="00092857">
              <w:rPr>
                <w:rFonts w:ascii="Times New Roman" w:hAnsi="Times New Roman"/>
                <w:szCs w:val="22"/>
              </w:rPr>
              <w:t>сунков и поделок «Предпринимательство глазами детей»</w:t>
            </w:r>
          </w:p>
          <w:p w:rsidR="00636685" w:rsidRPr="00092857" w:rsidRDefault="00636685" w:rsidP="00774D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</w:tcPr>
          <w:p w:rsidR="00C12FC1" w:rsidRPr="00092857" w:rsidRDefault="00C12FC1" w:rsidP="006366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12FC1" w:rsidRPr="006839D3" w:rsidTr="00C12FC1">
        <w:tc>
          <w:tcPr>
            <w:tcW w:w="707" w:type="dxa"/>
            <w:gridSpan w:val="2"/>
          </w:tcPr>
          <w:p w:rsidR="00C12FC1" w:rsidRPr="00092857" w:rsidRDefault="00C12FC1" w:rsidP="00CB2A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lastRenderedPageBreak/>
              <w:t>19.2.</w:t>
            </w:r>
          </w:p>
        </w:tc>
        <w:tc>
          <w:tcPr>
            <w:tcW w:w="3370" w:type="dxa"/>
          </w:tcPr>
          <w:p w:rsidR="00C12FC1" w:rsidRPr="00092857" w:rsidRDefault="00C12FC1" w:rsidP="00C12F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Организация семинаров, лекций и иных информационно-консультационных мероприятий на базе организаций среднего и высшего образования для пов</w:t>
            </w:r>
            <w:r w:rsidRPr="00092857">
              <w:rPr>
                <w:rFonts w:ascii="Times New Roman" w:hAnsi="Times New Roman" w:cs="Times New Roman"/>
                <w:szCs w:val="22"/>
              </w:rPr>
              <w:t>ы</w:t>
            </w:r>
            <w:r w:rsidRPr="00092857">
              <w:rPr>
                <w:rFonts w:ascii="Times New Roman" w:hAnsi="Times New Roman" w:cs="Times New Roman"/>
                <w:szCs w:val="22"/>
              </w:rPr>
              <w:t>шения образованности молодежи Беловского муниципального района в вопросах организации собственного предприятия и имеющихся возможностей в Б</w:t>
            </w:r>
            <w:r w:rsidRPr="00092857">
              <w:rPr>
                <w:rFonts w:ascii="Times New Roman" w:hAnsi="Times New Roman" w:cs="Times New Roman"/>
                <w:szCs w:val="22"/>
              </w:rPr>
              <w:t>е</w:t>
            </w:r>
            <w:r w:rsidRPr="00092857">
              <w:rPr>
                <w:rFonts w:ascii="Times New Roman" w:hAnsi="Times New Roman" w:cs="Times New Roman"/>
                <w:szCs w:val="22"/>
              </w:rPr>
              <w:t>ловском муниципальном районе</w:t>
            </w:r>
          </w:p>
          <w:p w:rsidR="00B313D4" w:rsidRPr="00092857" w:rsidRDefault="00B313D4" w:rsidP="00C12F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313D4" w:rsidRPr="00092857" w:rsidRDefault="00B313D4" w:rsidP="00C12FC1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2FC1" w:rsidRPr="00092857" w:rsidRDefault="00DB3E11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276" w:type="dxa"/>
            <w:vAlign w:val="center"/>
          </w:tcPr>
          <w:p w:rsidR="00C12FC1" w:rsidRPr="00092857" w:rsidRDefault="00C12FC1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FC1" w:rsidRDefault="002520E3" w:rsidP="00774DC9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092857">
              <w:rPr>
                <w:rFonts w:ascii="Times New Roman" w:hAnsi="Times New Roman"/>
                <w:szCs w:val="22"/>
              </w:rPr>
              <w:t>В образовательных организациях Бело</w:t>
            </w:r>
            <w:r w:rsidRPr="00092857">
              <w:rPr>
                <w:rFonts w:ascii="Times New Roman" w:hAnsi="Times New Roman"/>
                <w:szCs w:val="22"/>
              </w:rPr>
              <w:t>в</w:t>
            </w:r>
            <w:r w:rsidRPr="00092857">
              <w:rPr>
                <w:rFonts w:ascii="Times New Roman" w:hAnsi="Times New Roman"/>
                <w:szCs w:val="22"/>
              </w:rPr>
              <w:t xml:space="preserve">ского района для учащихся 10-11 классов в целях организации собственного дела в рамках </w:t>
            </w:r>
            <w:proofErr w:type="spellStart"/>
            <w:r w:rsidRPr="00092857">
              <w:rPr>
                <w:rFonts w:ascii="Times New Roman" w:hAnsi="Times New Roman"/>
                <w:szCs w:val="22"/>
              </w:rPr>
              <w:t>профориентационной</w:t>
            </w:r>
            <w:proofErr w:type="spellEnd"/>
            <w:r w:rsidRPr="00092857">
              <w:rPr>
                <w:rFonts w:ascii="Times New Roman" w:hAnsi="Times New Roman"/>
                <w:szCs w:val="22"/>
              </w:rPr>
              <w:t xml:space="preserve"> работы пр</w:t>
            </w:r>
            <w:r w:rsidRPr="00092857">
              <w:rPr>
                <w:rFonts w:ascii="Times New Roman" w:hAnsi="Times New Roman"/>
                <w:szCs w:val="22"/>
              </w:rPr>
              <w:t>о</w:t>
            </w:r>
            <w:r w:rsidRPr="00092857">
              <w:rPr>
                <w:rFonts w:ascii="Times New Roman" w:hAnsi="Times New Roman"/>
                <w:szCs w:val="22"/>
              </w:rPr>
              <w:t>водились различные мероприятия: беседы «Что я знаю о профессии предприним</w:t>
            </w:r>
            <w:r w:rsidRPr="00092857">
              <w:rPr>
                <w:rFonts w:ascii="Times New Roman" w:hAnsi="Times New Roman"/>
                <w:szCs w:val="22"/>
              </w:rPr>
              <w:t>а</w:t>
            </w:r>
            <w:r w:rsidRPr="00092857">
              <w:rPr>
                <w:rFonts w:ascii="Times New Roman" w:hAnsi="Times New Roman"/>
                <w:szCs w:val="22"/>
              </w:rPr>
              <w:t>тель», конкурс рисунков «Моя будущая профессия предприниматель», круглый стол «Развитие навыков эффективного предпринимательства», презентация «И</w:t>
            </w:r>
            <w:r w:rsidRPr="00092857">
              <w:rPr>
                <w:rFonts w:ascii="Times New Roman" w:hAnsi="Times New Roman"/>
                <w:szCs w:val="22"/>
              </w:rPr>
              <w:t>с</w:t>
            </w:r>
            <w:r w:rsidRPr="00092857">
              <w:rPr>
                <w:rFonts w:ascii="Times New Roman" w:hAnsi="Times New Roman"/>
                <w:szCs w:val="22"/>
              </w:rPr>
              <w:t>тория успешных брендов», бизнес-тестирование выпускных классов «Как с</w:t>
            </w:r>
            <w:r w:rsidRPr="00092857">
              <w:rPr>
                <w:rFonts w:ascii="Times New Roman" w:hAnsi="Times New Roman"/>
                <w:szCs w:val="22"/>
              </w:rPr>
              <w:t>о</w:t>
            </w:r>
            <w:r w:rsidRPr="00092857">
              <w:rPr>
                <w:rFonts w:ascii="Times New Roman" w:hAnsi="Times New Roman"/>
                <w:szCs w:val="22"/>
              </w:rPr>
              <w:t>ставить бизнес-план» с приглашением сп</w:t>
            </w:r>
            <w:r w:rsidRPr="00092857">
              <w:rPr>
                <w:rFonts w:ascii="Times New Roman" w:hAnsi="Times New Roman"/>
                <w:szCs w:val="22"/>
              </w:rPr>
              <w:t>е</w:t>
            </w:r>
            <w:r w:rsidRPr="00092857">
              <w:rPr>
                <w:rFonts w:ascii="Times New Roman" w:hAnsi="Times New Roman"/>
                <w:szCs w:val="22"/>
              </w:rPr>
              <w:t>циалистов Центра занятости и другие. К Дню российского предпринимательства (25 мая) в школах и Доме творчества прошли встречи с успешными предпринимателями Беловского района, экскурсии на предпр</w:t>
            </w:r>
            <w:r w:rsidRPr="00092857">
              <w:rPr>
                <w:rFonts w:ascii="Times New Roman" w:hAnsi="Times New Roman"/>
                <w:szCs w:val="22"/>
              </w:rPr>
              <w:t>и</w:t>
            </w:r>
            <w:r w:rsidRPr="00092857">
              <w:rPr>
                <w:rFonts w:ascii="Times New Roman" w:hAnsi="Times New Roman"/>
                <w:szCs w:val="22"/>
              </w:rPr>
              <w:t>ятия субъектов малого и среднего пре</w:t>
            </w:r>
            <w:r w:rsidRPr="00092857">
              <w:rPr>
                <w:rFonts w:ascii="Times New Roman" w:hAnsi="Times New Roman"/>
                <w:szCs w:val="22"/>
              </w:rPr>
              <w:t>д</w:t>
            </w:r>
            <w:r w:rsidRPr="00092857">
              <w:rPr>
                <w:rFonts w:ascii="Times New Roman" w:hAnsi="Times New Roman"/>
                <w:szCs w:val="22"/>
              </w:rPr>
              <w:t>принимательства</w:t>
            </w:r>
          </w:p>
          <w:p w:rsidR="00092857" w:rsidRPr="00092857" w:rsidRDefault="00092857" w:rsidP="00774D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C12FC1" w:rsidRPr="00092857" w:rsidRDefault="00C12FC1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872" w:rsidRPr="006839D3" w:rsidTr="00570A08">
        <w:tc>
          <w:tcPr>
            <w:tcW w:w="707" w:type="dxa"/>
            <w:gridSpan w:val="2"/>
          </w:tcPr>
          <w:p w:rsidR="00570872" w:rsidRPr="0057087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2">
              <w:rPr>
                <w:rFonts w:ascii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3370" w:type="dxa"/>
          </w:tcPr>
          <w:p w:rsidR="00570872" w:rsidRPr="00092857" w:rsidRDefault="00570872" w:rsidP="00C12F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Участие в региональных и ме</w:t>
            </w:r>
            <w:r w:rsidRPr="00092857">
              <w:rPr>
                <w:rFonts w:ascii="Times New Roman" w:hAnsi="Times New Roman" w:cs="Times New Roman"/>
                <w:szCs w:val="22"/>
              </w:rPr>
              <w:t>ж</w:t>
            </w:r>
            <w:r w:rsidRPr="00092857">
              <w:rPr>
                <w:rFonts w:ascii="Times New Roman" w:hAnsi="Times New Roman" w:cs="Times New Roman"/>
                <w:szCs w:val="22"/>
              </w:rPr>
              <w:t>региональных конкурсных мер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приятий с целью поддержки т</w:t>
            </w:r>
            <w:r w:rsidRPr="00092857">
              <w:rPr>
                <w:rFonts w:ascii="Times New Roman" w:hAnsi="Times New Roman" w:cs="Times New Roman"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szCs w:val="22"/>
              </w:rPr>
              <w:t>лантливой      молодежи</w:t>
            </w:r>
          </w:p>
          <w:p w:rsidR="00570872" w:rsidRPr="00092857" w:rsidRDefault="00570872" w:rsidP="00C12FC1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276" w:type="dxa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872" w:rsidRDefault="00570872" w:rsidP="00B32C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В течение года творческие коллективы и солисты приняли участие в 8 междунаро</w:t>
            </w:r>
            <w:r w:rsidRPr="00092857">
              <w:rPr>
                <w:rFonts w:ascii="Times New Roman" w:hAnsi="Times New Roman" w:cs="Times New Roman"/>
                <w:szCs w:val="22"/>
              </w:rPr>
              <w:t>д</w:t>
            </w:r>
            <w:r w:rsidRPr="00092857">
              <w:rPr>
                <w:rFonts w:ascii="Times New Roman" w:hAnsi="Times New Roman" w:cs="Times New Roman"/>
                <w:szCs w:val="22"/>
              </w:rPr>
              <w:t>ных, 6 всероссийских и 11 региональных конкурсах и фестивалях. Из них лауреатов 3 степени – 12, лауреатов 2 степени – 13, лауреатов 1 степени и победителей – 10. В международных конкурсах приняло уч</w:t>
            </w:r>
            <w:r w:rsidRPr="00092857">
              <w:rPr>
                <w:rFonts w:ascii="Times New Roman" w:hAnsi="Times New Roman" w:cs="Times New Roman"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szCs w:val="22"/>
              </w:rPr>
              <w:t>стие 25 солистов и коллективов, всеро</w:t>
            </w:r>
            <w:r w:rsidRPr="00092857">
              <w:rPr>
                <w:rFonts w:ascii="Times New Roman" w:hAnsi="Times New Roman" w:cs="Times New Roman"/>
                <w:szCs w:val="22"/>
              </w:rPr>
              <w:t>с</w:t>
            </w:r>
            <w:r w:rsidRPr="00092857">
              <w:rPr>
                <w:rFonts w:ascii="Times New Roman" w:hAnsi="Times New Roman" w:cs="Times New Roman"/>
                <w:szCs w:val="22"/>
              </w:rPr>
              <w:t>сийских – 12, региональных – 32</w:t>
            </w:r>
          </w:p>
          <w:p w:rsidR="00092857" w:rsidRPr="00092857" w:rsidRDefault="00092857" w:rsidP="00B32C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</w:tcPr>
          <w:p w:rsidR="00570872" w:rsidRPr="00092857" w:rsidRDefault="00570872" w:rsidP="00B32C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Ограничение – финансирование транспортных расходов для участия в очных конкурсах. Зн</w:t>
            </w:r>
            <w:r w:rsidRPr="00092857">
              <w:rPr>
                <w:rFonts w:ascii="Times New Roman" w:hAnsi="Times New Roman" w:cs="Times New Roman"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szCs w:val="22"/>
              </w:rPr>
              <w:t>чительная часть конкурсантов принимала уч</w:t>
            </w:r>
            <w:r w:rsidRPr="00092857">
              <w:rPr>
                <w:rFonts w:ascii="Times New Roman" w:hAnsi="Times New Roman" w:cs="Times New Roman"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szCs w:val="22"/>
              </w:rPr>
              <w:t xml:space="preserve">стие в </w:t>
            </w:r>
            <w:proofErr w:type="spellStart"/>
            <w:r w:rsidRPr="00092857">
              <w:rPr>
                <w:rFonts w:ascii="Times New Roman" w:hAnsi="Times New Roman" w:cs="Times New Roman"/>
                <w:szCs w:val="22"/>
              </w:rPr>
              <w:t>онлайн</w:t>
            </w:r>
            <w:proofErr w:type="spellEnd"/>
            <w:r w:rsidRPr="00092857">
              <w:rPr>
                <w:rFonts w:ascii="Times New Roman" w:hAnsi="Times New Roman" w:cs="Times New Roman"/>
                <w:szCs w:val="22"/>
              </w:rPr>
              <w:t xml:space="preserve"> фестивалях-конкурсах</w:t>
            </w:r>
          </w:p>
        </w:tc>
      </w:tr>
      <w:tr w:rsidR="00570872" w:rsidRPr="006839D3" w:rsidTr="00570A08">
        <w:tc>
          <w:tcPr>
            <w:tcW w:w="707" w:type="dxa"/>
            <w:gridSpan w:val="2"/>
          </w:tcPr>
          <w:p w:rsidR="0057087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213" w:type="dxa"/>
            <w:gridSpan w:val="6"/>
          </w:tcPr>
          <w:p w:rsidR="00092857" w:rsidRDefault="00092857" w:rsidP="00B32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70872" w:rsidRDefault="00570872" w:rsidP="00B32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92857">
              <w:rPr>
                <w:rFonts w:ascii="Times New Roman" w:hAnsi="Times New Roman"/>
                <w:b/>
                <w:bCs/>
                <w:lang w:eastAsia="ru-RU"/>
              </w:rPr>
              <w:t>20.Содействие созданию и развитию институтов поддержки субъектов малого предпринимательства в инновационной деятельности, обеспечива</w:t>
            </w:r>
            <w:r w:rsidRPr="00092857">
              <w:rPr>
                <w:rFonts w:ascii="Times New Roman" w:hAnsi="Times New Roman"/>
                <w:b/>
                <w:bCs/>
                <w:lang w:eastAsia="ru-RU"/>
              </w:rPr>
              <w:t>ю</w:t>
            </w:r>
            <w:r w:rsidRPr="00092857">
              <w:rPr>
                <w:rFonts w:ascii="Times New Roman" w:hAnsi="Times New Roman"/>
                <w:b/>
                <w:bCs/>
                <w:lang w:eastAsia="ru-RU"/>
              </w:rPr>
              <w:t>щих благоприятную экономическую среду для среднего и крупного бизнеса</w:t>
            </w:r>
          </w:p>
          <w:p w:rsidR="00092857" w:rsidRPr="00092857" w:rsidRDefault="00092857" w:rsidP="00B32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570872" w:rsidRPr="006839D3" w:rsidTr="00762128">
        <w:tc>
          <w:tcPr>
            <w:tcW w:w="707" w:type="dxa"/>
            <w:gridSpan w:val="2"/>
          </w:tcPr>
          <w:p w:rsidR="0057087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370" w:type="dxa"/>
          </w:tcPr>
          <w:p w:rsidR="00570872" w:rsidRPr="00092857" w:rsidRDefault="00570872" w:rsidP="00C12F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Предоставление субъектам мал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го инновационного предприн</w:t>
            </w:r>
            <w:r w:rsidRPr="00092857">
              <w:rPr>
                <w:rFonts w:ascii="Times New Roman" w:hAnsi="Times New Roman" w:cs="Times New Roman"/>
                <w:szCs w:val="22"/>
              </w:rPr>
              <w:t>и</w:t>
            </w:r>
            <w:r w:rsidRPr="00092857">
              <w:rPr>
                <w:rFonts w:ascii="Times New Roman" w:hAnsi="Times New Roman" w:cs="Times New Roman"/>
                <w:szCs w:val="22"/>
              </w:rPr>
              <w:t>мательства консультационных услуг по вопросам подготовки бизнес-планов для целей пол</w:t>
            </w:r>
            <w:r w:rsidRPr="00092857">
              <w:rPr>
                <w:rFonts w:ascii="Times New Roman" w:hAnsi="Times New Roman" w:cs="Times New Roman"/>
                <w:szCs w:val="22"/>
              </w:rPr>
              <w:t>у</w:t>
            </w:r>
            <w:r w:rsidRPr="00092857">
              <w:rPr>
                <w:rFonts w:ascii="Times New Roman" w:hAnsi="Times New Roman" w:cs="Times New Roman"/>
                <w:szCs w:val="22"/>
              </w:rPr>
              <w:t>чения государственной по</w:t>
            </w:r>
            <w:r w:rsidRPr="00092857">
              <w:rPr>
                <w:rFonts w:ascii="Times New Roman" w:hAnsi="Times New Roman" w:cs="Times New Roman"/>
                <w:szCs w:val="22"/>
              </w:rPr>
              <w:t>д</w:t>
            </w:r>
            <w:r w:rsidRPr="00092857">
              <w:rPr>
                <w:rFonts w:ascii="Times New Roman" w:hAnsi="Times New Roman" w:cs="Times New Roman"/>
                <w:szCs w:val="22"/>
              </w:rPr>
              <w:t>держки на начальной стадии ра</w:t>
            </w:r>
            <w:r w:rsidRPr="00092857">
              <w:rPr>
                <w:rFonts w:ascii="Times New Roman" w:hAnsi="Times New Roman" w:cs="Times New Roman"/>
                <w:szCs w:val="22"/>
              </w:rPr>
              <w:t>з</w:t>
            </w:r>
            <w:r w:rsidRPr="00092857">
              <w:rPr>
                <w:rFonts w:ascii="Times New Roman" w:hAnsi="Times New Roman" w:cs="Times New Roman"/>
                <w:szCs w:val="22"/>
              </w:rPr>
              <w:t>вития</w:t>
            </w:r>
          </w:p>
        </w:tc>
        <w:tc>
          <w:tcPr>
            <w:tcW w:w="1418" w:type="dxa"/>
            <w:gridSpan w:val="2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276" w:type="dxa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A8D" w:rsidRPr="00092857" w:rsidRDefault="00B42A8D" w:rsidP="00B32C8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В 2019 году возобновлено субсидирование части затрат субъектов предпринимательства, связанных с приобретением оборудования.</w:t>
            </w:r>
            <w:r w:rsidRPr="0009285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092857">
              <w:rPr>
                <w:rFonts w:ascii="Times New Roman" w:hAnsi="Times New Roman" w:cs="Times New Roman"/>
                <w:szCs w:val="22"/>
              </w:rPr>
              <w:t>Субсидия СМСП предоставляется в целях обеспечения развития субъектов малого и среднего предпринимательства в приоритетных сферах экономики, в том числе в сфере легкой промышленности и обновления парка машин, станков и механизмов.</w:t>
            </w:r>
          </w:p>
          <w:p w:rsidR="00570872" w:rsidRDefault="00B42A8D" w:rsidP="00B42A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  <w:lang w:eastAsia="en-US"/>
              </w:rPr>
              <w:t>В сентябре-ноябре 2019 проведен конкурс в целях предоставлен</w:t>
            </w:r>
            <w:r w:rsidRPr="00092857">
              <w:rPr>
                <w:rFonts w:ascii="Times New Roman" w:hAnsi="Times New Roman" w:cs="Times New Roman"/>
                <w:szCs w:val="22"/>
              </w:rPr>
              <w:t>ия субсидий субъе</w:t>
            </w:r>
            <w:r w:rsidRPr="00092857">
              <w:rPr>
                <w:rFonts w:ascii="Times New Roman" w:hAnsi="Times New Roman" w:cs="Times New Roman"/>
                <w:szCs w:val="22"/>
              </w:rPr>
              <w:t>к</w:t>
            </w:r>
            <w:r w:rsidRPr="00092857">
              <w:rPr>
                <w:rFonts w:ascii="Times New Roman" w:hAnsi="Times New Roman" w:cs="Times New Roman"/>
                <w:szCs w:val="22"/>
              </w:rPr>
              <w:t>там малого и среднего предпринимательс</w:t>
            </w:r>
            <w:r w:rsidRPr="00092857">
              <w:rPr>
                <w:rFonts w:ascii="Times New Roman" w:hAnsi="Times New Roman" w:cs="Times New Roman"/>
                <w:szCs w:val="22"/>
              </w:rPr>
              <w:t>т</w:t>
            </w:r>
            <w:r w:rsidRPr="00092857">
              <w:rPr>
                <w:rFonts w:ascii="Times New Roman" w:hAnsi="Times New Roman" w:cs="Times New Roman"/>
                <w:szCs w:val="22"/>
              </w:rPr>
              <w:t>ва, занимающимся производственной де</w:t>
            </w:r>
            <w:r w:rsidRPr="00092857">
              <w:rPr>
                <w:rFonts w:ascii="Times New Roman" w:hAnsi="Times New Roman" w:cs="Times New Roman"/>
                <w:szCs w:val="22"/>
              </w:rPr>
              <w:t>я</w:t>
            </w:r>
            <w:r w:rsidRPr="00092857">
              <w:rPr>
                <w:rFonts w:ascii="Times New Roman" w:hAnsi="Times New Roman" w:cs="Times New Roman"/>
                <w:szCs w:val="22"/>
              </w:rPr>
              <w:t>тельностью, для возмещения части затрат, связанных с приобретением оборудования и арендой помещения. Субсидии предо</w:t>
            </w:r>
            <w:r w:rsidRPr="00092857">
              <w:rPr>
                <w:rFonts w:ascii="Times New Roman" w:hAnsi="Times New Roman" w:cs="Times New Roman"/>
                <w:szCs w:val="22"/>
              </w:rPr>
              <w:t>с</w:t>
            </w:r>
            <w:r w:rsidRPr="00092857">
              <w:rPr>
                <w:rFonts w:ascii="Times New Roman" w:hAnsi="Times New Roman" w:cs="Times New Roman"/>
                <w:szCs w:val="22"/>
              </w:rPr>
              <w:t>тавлены шести СМСП на сумму 1 001 105-15 руб.</w:t>
            </w:r>
          </w:p>
          <w:p w:rsidR="00092857" w:rsidRDefault="00092857" w:rsidP="00B42A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92857" w:rsidRPr="00092857" w:rsidRDefault="00092857" w:rsidP="00B42A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570872" w:rsidRPr="00092857" w:rsidRDefault="00570872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872" w:rsidRPr="006839D3" w:rsidTr="00570A08">
        <w:tc>
          <w:tcPr>
            <w:tcW w:w="707" w:type="dxa"/>
            <w:gridSpan w:val="2"/>
          </w:tcPr>
          <w:p w:rsidR="0057087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213" w:type="dxa"/>
            <w:gridSpan w:val="6"/>
          </w:tcPr>
          <w:p w:rsidR="00570872" w:rsidRPr="00570A08" w:rsidRDefault="00570872" w:rsidP="00BC2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0A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21.Стимулирование новых предпринимательских инициатив, обеспечивающих возможности для поиска, </w:t>
            </w:r>
          </w:p>
          <w:p w:rsidR="00570872" w:rsidRPr="00BC2BAD" w:rsidRDefault="00570872" w:rsidP="00BC2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0A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отбора и обучения потенциальных предпринимателей</w:t>
            </w:r>
          </w:p>
          <w:p w:rsidR="00570872" w:rsidRPr="00BC2BAD" w:rsidRDefault="00570872" w:rsidP="00BC2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2" w:rsidRPr="006839D3" w:rsidTr="00BC2BAD">
        <w:tc>
          <w:tcPr>
            <w:tcW w:w="707" w:type="dxa"/>
            <w:gridSpan w:val="2"/>
          </w:tcPr>
          <w:p w:rsidR="0057087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3370" w:type="dxa"/>
          </w:tcPr>
          <w:p w:rsidR="00570872" w:rsidRPr="00092857" w:rsidRDefault="00570872" w:rsidP="00C12F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Организация и проведение инв</w:t>
            </w:r>
            <w:r w:rsidRPr="00092857">
              <w:rPr>
                <w:rFonts w:ascii="Times New Roman" w:hAnsi="Times New Roman" w:cs="Times New Roman"/>
                <w:szCs w:val="22"/>
              </w:rPr>
              <w:t>е</w:t>
            </w:r>
            <w:r w:rsidRPr="00092857">
              <w:rPr>
                <w:rFonts w:ascii="Times New Roman" w:hAnsi="Times New Roman" w:cs="Times New Roman"/>
                <w:szCs w:val="22"/>
              </w:rPr>
              <w:t>стиционных мероприятий       (конференций, форумов семин</w:t>
            </w:r>
            <w:r w:rsidRPr="00092857">
              <w:rPr>
                <w:rFonts w:ascii="Times New Roman" w:hAnsi="Times New Roman" w:cs="Times New Roman"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szCs w:val="22"/>
              </w:rPr>
              <w:t>ров или круглых столов). Разм</w:t>
            </w:r>
            <w:r w:rsidRPr="00092857">
              <w:rPr>
                <w:rFonts w:ascii="Times New Roman" w:hAnsi="Times New Roman" w:cs="Times New Roman"/>
                <w:szCs w:val="22"/>
              </w:rPr>
              <w:t>е</w:t>
            </w:r>
            <w:r w:rsidRPr="00092857">
              <w:rPr>
                <w:rFonts w:ascii="Times New Roman" w:hAnsi="Times New Roman" w:cs="Times New Roman"/>
                <w:szCs w:val="22"/>
              </w:rPr>
              <w:t>щение на официальном сайте администрации Беловского м</w:t>
            </w:r>
            <w:r w:rsidRPr="00092857">
              <w:rPr>
                <w:rFonts w:ascii="Times New Roman" w:hAnsi="Times New Roman" w:cs="Times New Roman"/>
                <w:szCs w:val="22"/>
              </w:rPr>
              <w:t>у</w:t>
            </w:r>
            <w:r w:rsidRPr="00092857">
              <w:rPr>
                <w:rFonts w:ascii="Times New Roman" w:hAnsi="Times New Roman" w:cs="Times New Roman"/>
                <w:szCs w:val="22"/>
              </w:rPr>
              <w:t>ниципального района информ</w:t>
            </w:r>
            <w:r w:rsidRPr="00092857">
              <w:rPr>
                <w:rFonts w:ascii="Times New Roman" w:hAnsi="Times New Roman" w:cs="Times New Roman"/>
                <w:szCs w:val="22"/>
              </w:rPr>
              <w:t>а</w:t>
            </w:r>
            <w:r w:rsidRPr="00092857">
              <w:rPr>
                <w:rFonts w:ascii="Times New Roman" w:hAnsi="Times New Roman" w:cs="Times New Roman"/>
                <w:szCs w:val="22"/>
              </w:rPr>
              <w:lastRenderedPageBreak/>
              <w:t>ции по инвестиционной привл</w:t>
            </w:r>
            <w:r w:rsidRPr="00092857">
              <w:rPr>
                <w:rFonts w:ascii="Times New Roman" w:hAnsi="Times New Roman" w:cs="Times New Roman"/>
                <w:szCs w:val="22"/>
              </w:rPr>
              <w:t>е</w:t>
            </w:r>
            <w:r w:rsidRPr="00092857">
              <w:rPr>
                <w:rFonts w:ascii="Times New Roman" w:hAnsi="Times New Roman" w:cs="Times New Roman"/>
                <w:szCs w:val="22"/>
              </w:rPr>
              <w:t>кательности Беловского мун</w:t>
            </w:r>
            <w:r w:rsidRPr="00092857">
              <w:rPr>
                <w:rFonts w:ascii="Times New Roman" w:hAnsi="Times New Roman" w:cs="Times New Roman"/>
                <w:szCs w:val="22"/>
              </w:rPr>
              <w:t>и</w:t>
            </w:r>
            <w:r w:rsidRPr="00092857">
              <w:rPr>
                <w:rFonts w:ascii="Times New Roman" w:hAnsi="Times New Roman" w:cs="Times New Roman"/>
                <w:szCs w:val="22"/>
              </w:rPr>
              <w:t>ципального района</w:t>
            </w:r>
          </w:p>
        </w:tc>
        <w:tc>
          <w:tcPr>
            <w:tcW w:w="1418" w:type="dxa"/>
            <w:gridSpan w:val="2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lastRenderedPageBreak/>
              <w:t>Постоянно</w:t>
            </w:r>
          </w:p>
        </w:tc>
        <w:tc>
          <w:tcPr>
            <w:tcW w:w="1276" w:type="dxa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872" w:rsidRPr="00092857" w:rsidRDefault="00570872" w:rsidP="005708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На территории Беловского муниципальн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го района реализуются 29 инвестиционных проектов и предоставляется 6 инвестиц</w:t>
            </w:r>
            <w:r w:rsidRPr="00092857">
              <w:rPr>
                <w:rFonts w:ascii="Times New Roman" w:hAnsi="Times New Roman" w:cs="Times New Roman"/>
                <w:szCs w:val="22"/>
              </w:rPr>
              <w:t>и</w:t>
            </w:r>
            <w:r w:rsidRPr="00092857">
              <w:rPr>
                <w:rFonts w:ascii="Times New Roman" w:hAnsi="Times New Roman" w:cs="Times New Roman"/>
                <w:szCs w:val="22"/>
              </w:rPr>
              <w:t>онных площадок общей площадью 47,1 га. В 2019 году было реализовано 9 инвест</w:t>
            </w:r>
            <w:r w:rsidRPr="00092857">
              <w:rPr>
                <w:rFonts w:ascii="Times New Roman" w:hAnsi="Times New Roman" w:cs="Times New Roman"/>
                <w:szCs w:val="22"/>
              </w:rPr>
              <w:t>и</w:t>
            </w:r>
            <w:r w:rsidRPr="00092857">
              <w:rPr>
                <w:rFonts w:ascii="Times New Roman" w:hAnsi="Times New Roman" w:cs="Times New Roman"/>
                <w:szCs w:val="22"/>
              </w:rPr>
              <w:t>ционных проектов, совокупный объем к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 xml:space="preserve">торых составил 1 млрд.777 млн.рублей. </w:t>
            </w:r>
          </w:p>
          <w:p w:rsidR="00570872" w:rsidRPr="00092857" w:rsidRDefault="00570872" w:rsidP="00570872">
            <w:pPr>
              <w:ind w:left="-100"/>
              <w:jc w:val="both"/>
              <w:rPr>
                <w:rFonts w:ascii="Times New Roman" w:hAnsi="Times New Roman"/>
              </w:rPr>
            </w:pPr>
            <w:r w:rsidRPr="00092857">
              <w:rPr>
                <w:rFonts w:ascii="Times New Roman" w:hAnsi="Times New Roman"/>
              </w:rPr>
              <w:lastRenderedPageBreak/>
              <w:t xml:space="preserve">    В целях повышения инвестиционной пр</w:t>
            </w:r>
            <w:r w:rsidRPr="00092857">
              <w:rPr>
                <w:rFonts w:ascii="Times New Roman" w:hAnsi="Times New Roman"/>
              </w:rPr>
              <w:t>и</w:t>
            </w:r>
            <w:r w:rsidRPr="00092857">
              <w:rPr>
                <w:rFonts w:ascii="Times New Roman" w:hAnsi="Times New Roman"/>
              </w:rPr>
              <w:t>влекательности на территории Беловского муниципального района в 2019 году реал</w:t>
            </w:r>
            <w:r w:rsidRPr="00092857">
              <w:rPr>
                <w:rFonts w:ascii="Times New Roman" w:hAnsi="Times New Roman"/>
              </w:rPr>
              <w:t>и</w:t>
            </w:r>
            <w:r w:rsidRPr="00092857">
              <w:rPr>
                <w:rFonts w:ascii="Times New Roman" w:hAnsi="Times New Roman"/>
              </w:rPr>
              <w:t>зованы следующие мероприятия:</w:t>
            </w:r>
          </w:p>
          <w:p w:rsidR="00570872" w:rsidRPr="00092857" w:rsidRDefault="00570872" w:rsidP="00570872">
            <w:pPr>
              <w:ind w:left="-100"/>
              <w:jc w:val="both"/>
              <w:rPr>
                <w:rFonts w:ascii="Times New Roman" w:hAnsi="Times New Roman"/>
              </w:rPr>
            </w:pPr>
            <w:r w:rsidRPr="00092857">
              <w:rPr>
                <w:rFonts w:ascii="Times New Roman" w:hAnsi="Times New Roman"/>
              </w:rPr>
              <w:t>- ведется реализация муниципальной пр</w:t>
            </w:r>
            <w:r w:rsidRPr="00092857">
              <w:rPr>
                <w:rFonts w:ascii="Times New Roman" w:hAnsi="Times New Roman"/>
              </w:rPr>
              <w:t>о</w:t>
            </w:r>
            <w:r w:rsidRPr="00092857">
              <w:rPr>
                <w:rFonts w:ascii="Times New Roman" w:hAnsi="Times New Roman"/>
              </w:rPr>
              <w:t>граммы «Развитие экономического поте</w:t>
            </w:r>
            <w:r w:rsidRPr="00092857">
              <w:rPr>
                <w:rFonts w:ascii="Times New Roman" w:hAnsi="Times New Roman"/>
              </w:rPr>
              <w:t>н</w:t>
            </w:r>
            <w:r w:rsidRPr="00092857">
              <w:rPr>
                <w:rFonts w:ascii="Times New Roman" w:hAnsi="Times New Roman"/>
              </w:rPr>
              <w:t>циала в Беловском муниципальном районе» на 2018-2022 годы»;</w:t>
            </w:r>
          </w:p>
          <w:p w:rsidR="00570872" w:rsidRPr="00092857" w:rsidRDefault="00570872" w:rsidP="00570872">
            <w:pPr>
              <w:jc w:val="both"/>
              <w:rPr>
                <w:rFonts w:ascii="Times New Roman" w:hAnsi="Times New Roman"/>
              </w:rPr>
            </w:pPr>
            <w:r w:rsidRPr="00092857">
              <w:rPr>
                <w:rFonts w:ascii="Times New Roman" w:hAnsi="Times New Roman"/>
              </w:rPr>
              <w:t>-осуществляется мониторинг реализации инвестиционных проектов;</w:t>
            </w:r>
          </w:p>
          <w:p w:rsidR="00570872" w:rsidRPr="00092857" w:rsidRDefault="00570872" w:rsidP="00570872">
            <w:pPr>
              <w:ind w:left="-100"/>
              <w:jc w:val="both"/>
              <w:rPr>
                <w:rFonts w:ascii="Times New Roman" w:hAnsi="Times New Roman"/>
              </w:rPr>
            </w:pPr>
            <w:r w:rsidRPr="00092857">
              <w:rPr>
                <w:rFonts w:ascii="Times New Roman" w:hAnsi="Times New Roman"/>
              </w:rPr>
              <w:t>- создана рабочая группа по вопросам ре</w:t>
            </w:r>
            <w:r w:rsidRPr="00092857">
              <w:rPr>
                <w:rFonts w:ascii="Times New Roman" w:hAnsi="Times New Roman"/>
              </w:rPr>
              <w:t>а</w:t>
            </w:r>
            <w:r w:rsidRPr="00092857">
              <w:rPr>
                <w:rFonts w:ascii="Times New Roman" w:hAnsi="Times New Roman"/>
              </w:rPr>
              <w:t>лизации мероприятий по улучшению инв</w:t>
            </w:r>
            <w:r w:rsidRPr="00092857">
              <w:rPr>
                <w:rFonts w:ascii="Times New Roman" w:hAnsi="Times New Roman"/>
              </w:rPr>
              <w:t>е</w:t>
            </w:r>
            <w:r w:rsidRPr="00092857">
              <w:rPr>
                <w:rFonts w:ascii="Times New Roman" w:hAnsi="Times New Roman"/>
              </w:rPr>
              <w:t>стиционного климата, в рамках которой ведется работа с потенциальными инвест</w:t>
            </w:r>
            <w:r w:rsidRPr="00092857">
              <w:rPr>
                <w:rFonts w:ascii="Times New Roman" w:hAnsi="Times New Roman"/>
              </w:rPr>
              <w:t>о</w:t>
            </w:r>
            <w:r w:rsidRPr="00092857">
              <w:rPr>
                <w:rFonts w:ascii="Times New Roman" w:hAnsi="Times New Roman"/>
              </w:rPr>
              <w:t>рами (распоряжение администрации Бело</w:t>
            </w:r>
            <w:r w:rsidRPr="00092857">
              <w:rPr>
                <w:rFonts w:ascii="Times New Roman" w:hAnsi="Times New Roman"/>
              </w:rPr>
              <w:t>в</w:t>
            </w:r>
            <w:r w:rsidRPr="00092857">
              <w:rPr>
                <w:rFonts w:ascii="Times New Roman" w:hAnsi="Times New Roman"/>
              </w:rPr>
              <w:t>ского муниципального района от 26.12.2019 г. № 2118);</w:t>
            </w:r>
          </w:p>
          <w:p w:rsidR="00570872" w:rsidRPr="00092857" w:rsidRDefault="00570872" w:rsidP="00570872">
            <w:pPr>
              <w:ind w:left="-100"/>
              <w:jc w:val="both"/>
              <w:rPr>
                <w:rFonts w:ascii="Times New Roman" w:hAnsi="Times New Roman"/>
              </w:rPr>
            </w:pPr>
            <w:r w:rsidRPr="00092857">
              <w:rPr>
                <w:rFonts w:ascii="Times New Roman" w:hAnsi="Times New Roman"/>
              </w:rPr>
              <w:t>- актуализирован инвестиционный паспорт Беловского муниципального района, в т.ч. информация о районе, реализуемых инв</w:t>
            </w:r>
            <w:r w:rsidRPr="00092857">
              <w:rPr>
                <w:rFonts w:ascii="Times New Roman" w:hAnsi="Times New Roman"/>
              </w:rPr>
              <w:t>е</w:t>
            </w:r>
            <w:r w:rsidRPr="00092857">
              <w:rPr>
                <w:rFonts w:ascii="Times New Roman" w:hAnsi="Times New Roman"/>
              </w:rPr>
              <w:t>стиционных проектах и свободных инвест</w:t>
            </w:r>
            <w:r w:rsidRPr="00092857">
              <w:rPr>
                <w:rFonts w:ascii="Times New Roman" w:hAnsi="Times New Roman"/>
              </w:rPr>
              <w:t>и</w:t>
            </w:r>
            <w:r w:rsidRPr="00092857">
              <w:rPr>
                <w:rFonts w:ascii="Times New Roman" w:hAnsi="Times New Roman"/>
              </w:rPr>
              <w:t>ционных площадках (постановление адм</w:t>
            </w:r>
            <w:r w:rsidRPr="00092857">
              <w:rPr>
                <w:rFonts w:ascii="Times New Roman" w:hAnsi="Times New Roman"/>
              </w:rPr>
              <w:t>и</w:t>
            </w:r>
            <w:r w:rsidRPr="00092857">
              <w:rPr>
                <w:rFonts w:ascii="Times New Roman" w:hAnsi="Times New Roman"/>
              </w:rPr>
              <w:t>нистрации Беловского муниципального района от 13.09.2019 г. №330);</w:t>
            </w:r>
          </w:p>
          <w:p w:rsidR="002062F7" w:rsidRPr="00092857" w:rsidRDefault="00570872" w:rsidP="002062F7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2857">
              <w:rPr>
                <w:sz w:val="22"/>
                <w:szCs w:val="22"/>
              </w:rPr>
              <w:t>-обновлена информация об инвестицио</w:t>
            </w:r>
            <w:r w:rsidRPr="00092857">
              <w:rPr>
                <w:sz w:val="22"/>
                <w:szCs w:val="22"/>
              </w:rPr>
              <w:t>н</w:t>
            </w:r>
            <w:r w:rsidRPr="00092857">
              <w:rPr>
                <w:sz w:val="22"/>
                <w:szCs w:val="22"/>
              </w:rPr>
              <w:t>ном потенциале на сайте Беловского мун</w:t>
            </w:r>
            <w:r w:rsidRPr="00092857">
              <w:rPr>
                <w:sz w:val="22"/>
                <w:szCs w:val="22"/>
              </w:rPr>
              <w:t>и</w:t>
            </w:r>
            <w:r w:rsidRPr="00092857">
              <w:rPr>
                <w:sz w:val="22"/>
                <w:szCs w:val="22"/>
              </w:rPr>
              <w:t>ципального района, инвестиционные пр</w:t>
            </w:r>
            <w:r w:rsidRPr="00092857">
              <w:rPr>
                <w:sz w:val="22"/>
                <w:szCs w:val="22"/>
              </w:rPr>
              <w:t>о</w:t>
            </w:r>
            <w:r w:rsidRPr="00092857">
              <w:rPr>
                <w:sz w:val="22"/>
                <w:szCs w:val="22"/>
              </w:rPr>
              <w:t>екты и площадки размещены на инвест</w:t>
            </w:r>
            <w:r w:rsidRPr="00092857">
              <w:rPr>
                <w:sz w:val="22"/>
                <w:szCs w:val="22"/>
              </w:rPr>
              <w:t>и</w:t>
            </w:r>
            <w:r w:rsidRPr="00092857">
              <w:rPr>
                <w:sz w:val="22"/>
                <w:szCs w:val="22"/>
              </w:rPr>
              <w:t>ционном портале Кемеровской области.</w:t>
            </w:r>
            <w:r w:rsidR="002062F7" w:rsidRPr="00092857">
              <w:rPr>
                <w:rFonts w:ascii="Courier New" w:hAnsi="Courier New" w:cs="Courier New"/>
                <w:color w:val="215868"/>
                <w:sz w:val="22"/>
                <w:szCs w:val="22"/>
              </w:rPr>
              <w:t xml:space="preserve"> </w:t>
            </w:r>
            <w:r w:rsidR="002062F7" w:rsidRPr="00092857">
              <w:rPr>
                <w:sz w:val="22"/>
                <w:szCs w:val="22"/>
              </w:rPr>
              <w:t>10.04.2019 делегация предпринимателей района приняли участие в «Открытом ра</w:t>
            </w:r>
            <w:r w:rsidR="002062F7" w:rsidRPr="00092857">
              <w:rPr>
                <w:sz w:val="22"/>
                <w:szCs w:val="22"/>
              </w:rPr>
              <w:t>з</w:t>
            </w:r>
            <w:r w:rsidR="002062F7" w:rsidRPr="00092857">
              <w:rPr>
                <w:sz w:val="22"/>
                <w:szCs w:val="22"/>
              </w:rPr>
              <w:t>говоре о больших возможностях для мал</w:t>
            </w:r>
            <w:r w:rsidR="002062F7" w:rsidRPr="00092857">
              <w:rPr>
                <w:sz w:val="22"/>
                <w:szCs w:val="22"/>
              </w:rPr>
              <w:t>о</w:t>
            </w:r>
            <w:r w:rsidR="002062F7" w:rsidRPr="00092857">
              <w:rPr>
                <w:sz w:val="22"/>
                <w:szCs w:val="22"/>
              </w:rPr>
              <w:t>го бизнеса», который состоялся в санат</w:t>
            </w:r>
            <w:r w:rsidR="002062F7" w:rsidRPr="00092857">
              <w:rPr>
                <w:sz w:val="22"/>
                <w:szCs w:val="22"/>
              </w:rPr>
              <w:t>о</w:t>
            </w:r>
            <w:r w:rsidR="002062F7" w:rsidRPr="00092857">
              <w:rPr>
                <w:sz w:val="22"/>
                <w:szCs w:val="22"/>
              </w:rPr>
              <w:t xml:space="preserve">рии «Сибирская здравница» </w:t>
            </w:r>
            <w:proofErr w:type="spellStart"/>
            <w:r w:rsidR="002062F7" w:rsidRPr="00092857">
              <w:rPr>
                <w:sz w:val="22"/>
                <w:szCs w:val="22"/>
              </w:rPr>
              <w:t>Гурьевского</w:t>
            </w:r>
            <w:proofErr w:type="spellEnd"/>
            <w:r w:rsidR="002062F7" w:rsidRPr="00092857">
              <w:rPr>
                <w:sz w:val="22"/>
                <w:szCs w:val="22"/>
              </w:rPr>
              <w:t xml:space="preserve"> района.</w:t>
            </w:r>
          </w:p>
          <w:p w:rsidR="002062F7" w:rsidRPr="00092857" w:rsidRDefault="002062F7" w:rsidP="002062F7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2857">
              <w:rPr>
                <w:sz w:val="22"/>
                <w:szCs w:val="22"/>
              </w:rPr>
              <w:t>18-20 сентября приняли участие в выста</w:t>
            </w:r>
            <w:r w:rsidRPr="00092857">
              <w:rPr>
                <w:sz w:val="22"/>
                <w:szCs w:val="22"/>
              </w:rPr>
              <w:t>в</w:t>
            </w:r>
            <w:r w:rsidRPr="00092857">
              <w:rPr>
                <w:sz w:val="22"/>
                <w:szCs w:val="22"/>
              </w:rPr>
              <w:lastRenderedPageBreak/>
              <w:t>ке-ярмарке «Сделано в Кузбассе, сделано качественно» и в Кузбасском форуме пре</w:t>
            </w:r>
            <w:r w:rsidRPr="00092857">
              <w:rPr>
                <w:sz w:val="22"/>
                <w:szCs w:val="22"/>
              </w:rPr>
              <w:t>д</w:t>
            </w:r>
            <w:r w:rsidRPr="00092857">
              <w:rPr>
                <w:sz w:val="22"/>
                <w:szCs w:val="22"/>
              </w:rPr>
              <w:t>принимательства, инвестиций и иннов</w:t>
            </w:r>
            <w:r w:rsidRPr="00092857">
              <w:rPr>
                <w:sz w:val="22"/>
                <w:szCs w:val="22"/>
              </w:rPr>
              <w:t>а</w:t>
            </w:r>
            <w:r w:rsidRPr="00092857">
              <w:rPr>
                <w:sz w:val="22"/>
                <w:szCs w:val="22"/>
              </w:rPr>
              <w:t>ций-2019» (ПК «Альянс»).</w:t>
            </w:r>
          </w:p>
          <w:p w:rsidR="002062F7" w:rsidRPr="00092857" w:rsidRDefault="002062F7" w:rsidP="002062F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92857">
              <w:rPr>
                <w:rFonts w:ascii="Times New Roman" w:hAnsi="Times New Roman"/>
                <w:lang w:eastAsia="ru-RU"/>
              </w:rPr>
              <w:t>13.11. проведен бизнес-тренинг по образ</w:t>
            </w:r>
            <w:r w:rsidRPr="00092857">
              <w:rPr>
                <w:rFonts w:ascii="Times New Roman" w:hAnsi="Times New Roman"/>
                <w:lang w:eastAsia="ru-RU"/>
              </w:rPr>
              <w:t>о</w:t>
            </w:r>
            <w:r w:rsidRPr="00092857">
              <w:rPr>
                <w:rFonts w:ascii="Times New Roman" w:hAnsi="Times New Roman"/>
                <w:lang w:eastAsia="ru-RU"/>
              </w:rPr>
              <w:t>вательной программе «Генерация бизнес - идеи», обучено 14 человек.</w:t>
            </w:r>
          </w:p>
          <w:p w:rsidR="00B32C8D" w:rsidRPr="00092857" w:rsidRDefault="00B32C8D" w:rsidP="005708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570872" w:rsidRPr="00092857" w:rsidRDefault="00570872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872" w:rsidRPr="006839D3" w:rsidTr="00570A08">
        <w:tc>
          <w:tcPr>
            <w:tcW w:w="707" w:type="dxa"/>
            <w:gridSpan w:val="2"/>
          </w:tcPr>
          <w:p w:rsidR="0057087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213" w:type="dxa"/>
            <w:gridSpan w:val="6"/>
          </w:tcPr>
          <w:p w:rsidR="00B32C8D" w:rsidRDefault="00B32C8D" w:rsidP="00BC2B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72" w:rsidRDefault="00570872" w:rsidP="00BC2B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AD">
              <w:rPr>
                <w:rFonts w:ascii="Times New Roman" w:hAnsi="Times New Roman" w:cs="Times New Roman"/>
                <w:b/>
                <w:sz w:val="24"/>
                <w:szCs w:val="24"/>
              </w:rPr>
              <w:t>22.Повышение мобильности трудовых ресурсов, способствующей повышению эффективности труда</w:t>
            </w:r>
          </w:p>
          <w:p w:rsidR="00570872" w:rsidRPr="00BC2BAD" w:rsidRDefault="00570872" w:rsidP="00B32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2" w:rsidRPr="006839D3" w:rsidTr="0003157C">
        <w:tc>
          <w:tcPr>
            <w:tcW w:w="707" w:type="dxa"/>
            <w:gridSpan w:val="2"/>
          </w:tcPr>
          <w:p w:rsidR="00570872" w:rsidRPr="00BC2BAD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BAD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370" w:type="dxa"/>
          </w:tcPr>
          <w:p w:rsidR="00570872" w:rsidRPr="00092857" w:rsidRDefault="00570872" w:rsidP="00BC2B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2857">
              <w:rPr>
                <w:rFonts w:ascii="Times New Roman" w:hAnsi="Times New Roman"/>
                <w:bCs/>
                <w:lang w:eastAsia="ru-RU"/>
              </w:rPr>
              <w:t>Создание условий для обеспеч</w:t>
            </w:r>
            <w:r w:rsidRPr="00092857">
              <w:rPr>
                <w:rFonts w:ascii="Times New Roman" w:hAnsi="Times New Roman"/>
                <w:bCs/>
                <w:lang w:eastAsia="ru-RU"/>
              </w:rPr>
              <w:t>е</w:t>
            </w:r>
            <w:r w:rsidRPr="00092857">
              <w:rPr>
                <w:rFonts w:ascii="Times New Roman" w:hAnsi="Times New Roman"/>
                <w:bCs/>
                <w:lang w:eastAsia="ru-RU"/>
              </w:rPr>
              <w:t>ния мобильности трудовых р</w:t>
            </w:r>
            <w:r w:rsidRPr="00092857">
              <w:rPr>
                <w:rFonts w:ascii="Times New Roman" w:hAnsi="Times New Roman"/>
                <w:bCs/>
                <w:lang w:eastAsia="ru-RU"/>
              </w:rPr>
              <w:t>е</w:t>
            </w:r>
            <w:r w:rsidRPr="00092857">
              <w:rPr>
                <w:rFonts w:ascii="Times New Roman" w:hAnsi="Times New Roman"/>
                <w:bCs/>
                <w:lang w:eastAsia="ru-RU"/>
              </w:rPr>
              <w:t>сурсов, способствующей пов</w:t>
            </w:r>
            <w:r w:rsidRPr="00092857">
              <w:rPr>
                <w:rFonts w:ascii="Times New Roman" w:hAnsi="Times New Roman"/>
                <w:bCs/>
                <w:lang w:eastAsia="ru-RU"/>
              </w:rPr>
              <w:t>ы</w:t>
            </w:r>
            <w:r w:rsidRPr="00092857">
              <w:rPr>
                <w:rFonts w:ascii="Times New Roman" w:hAnsi="Times New Roman"/>
                <w:bCs/>
                <w:lang w:eastAsia="ru-RU"/>
              </w:rPr>
              <w:t>шению эффективности труда</w:t>
            </w:r>
          </w:p>
          <w:p w:rsidR="00570872" w:rsidRPr="00092857" w:rsidRDefault="00570872" w:rsidP="00C12F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276" w:type="dxa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872" w:rsidRPr="00092857" w:rsidRDefault="00570872" w:rsidP="009464E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На сайте администрации Беловского мун</w:t>
            </w:r>
            <w:r w:rsidRPr="00092857">
              <w:rPr>
                <w:rFonts w:ascii="Times New Roman" w:hAnsi="Times New Roman" w:cs="Times New Roman"/>
                <w:szCs w:val="22"/>
              </w:rPr>
              <w:t>и</w:t>
            </w:r>
            <w:r w:rsidRPr="00092857">
              <w:rPr>
                <w:rFonts w:ascii="Times New Roman" w:hAnsi="Times New Roman" w:cs="Times New Roman"/>
                <w:szCs w:val="22"/>
              </w:rPr>
              <w:t>ципального района размещена ссылка «Общероссийская база вакансий «Работа России» на Интерактивный портал депа</w:t>
            </w:r>
            <w:r w:rsidRPr="00092857">
              <w:rPr>
                <w:rFonts w:ascii="Times New Roman" w:hAnsi="Times New Roman" w:cs="Times New Roman"/>
                <w:szCs w:val="22"/>
              </w:rPr>
              <w:t>р</w:t>
            </w:r>
            <w:r w:rsidRPr="00092857">
              <w:rPr>
                <w:rFonts w:ascii="Times New Roman" w:hAnsi="Times New Roman" w:cs="Times New Roman"/>
                <w:szCs w:val="22"/>
              </w:rPr>
              <w:t>тамента труда и занятости Кемеровской области</w:t>
            </w:r>
          </w:p>
          <w:p w:rsidR="00421133" w:rsidRPr="00092857" w:rsidRDefault="00421133" w:rsidP="009464E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570872" w:rsidRPr="00092857" w:rsidRDefault="00570872" w:rsidP="00C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872" w:rsidRPr="006839D3" w:rsidTr="00570A08">
        <w:tc>
          <w:tcPr>
            <w:tcW w:w="707" w:type="dxa"/>
            <w:gridSpan w:val="2"/>
          </w:tcPr>
          <w:p w:rsidR="00570872" w:rsidRPr="00BC2BAD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213" w:type="dxa"/>
            <w:gridSpan w:val="6"/>
          </w:tcPr>
          <w:p w:rsidR="002F0A35" w:rsidRDefault="002F0A35" w:rsidP="001A0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70872" w:rsidRPr="00092857" w:rsidRDefault="00570872" w:rsidP="001A0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92857">
              <w:rPr>
                <w:rFonts w:ascii="Times New Roman" w:hAnsi="Times New Roman"/>
                <w:b/>
                <w:bCs/>
                <w:lang w:eastAsia="ru-RU"/>
              </w:rPr>
              <w:t>23.Прочие мероприятия, направленные на развитие конкурентной среды в Беловском муниципальном районе</w:t>
            </w:r>
          </w:p>
          <w:p w:rsidR="00570872" w:rsidRPr="00092857" w:rsidRDefault="00570872" w:rsidP="001A08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872" w:rsidRPr="006839D3" w:rsidTr="002465F2">
        <w:tc>
          <w:tcPr>
            <w:tcW w:w="707" w:type="dxa"/>
            <w:gridSpan w:val="2"/>
          </w:tcPr>
          <w:p w:rsidR="00570872" w:rsidRPr="002465F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5F2"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3370" w:type="dxa"/>
          </w:tcPr>
          <w:p w:rsidR="00570872" w:rsidRPr="00092857" w:rsidRDefault="00570872" w:rsidP="00BC2B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2857">
              <w:rPr>
                <w:rFonts w:ascii="Times New Roman" w:hAnsi="Times New Roman"/>
                <w:lang w:eastAsia="ru-RU"/>
              </w:rPr>
              <w:t>Проведение мероприятий по поддержке социально ориент</w:t>
            </w:r>
            <w:r w:rsidRPr="00092857">
              <w:rPr>
                <w:rFonts w:ascii="Times New Roman" w:hAnsi="Times New Roman"/>
                <w:lang w:eastAsia="ru-RU"/>
              </w:rPr>
              <w:t>и</w:t>
            </w:r>
            <w:r w:rsidRPr="00092857">
              <w:rPr>
                <w:rFonts w:ascii="Times New Roman" w:hAnsi="Times New Roman"/>
                <w:lang w:eastAsia="ru-RU"/>
              </w:rPr>
              <w:t>рованных негосударственных организаций и (или) субъектов малого и среднего предприним</w:t>
            </w:r>
            <w:r w:rsidRPr="00092857">
              <w:rPr>
                <w:rFonts w:ascii="Times New Roman" w:hAnsi="Times New Roman"/>
                <w:lang w:eastAsia="ru-RU"/>
              </w:rPr>
              <w:t>а</w:t>
            </w:r>
            <w:r w:rsidRPr="00092857">
              <w:rPr>
                <w:rFonts w:ascii="Times New Roman" w:hAnsi="Times New Roman"/>
                <w:lang w:eastAsia="ru-RU"/>
              </w:rPr>
              <w:t>тельства, в том числе индивид</w:t>
            </w:r>
            <w:r w:rsidRPr="00092857">
              <w:rPr>
                <w:rFonts w:ascii="Times New Roman" w:hAnsi="Times New Roman"/>
                <w:lang w:eastAsia="ru-RU"/>
              </w:rPr>
              <w:t>у</w:t>
            </w:r>
            <w:r w:rsidRPr="00092857">
              <w:rPr>
                <w:rFonts w:ascii="Times New Roman" w:hAnsi="Times New Roman"/>
                <w:lang w:eastAsia="ru-RU"/>
              </w:rPr>
              <w:t>альных предпринимателей, м</w:t>
            </w:r>
            <w:r w:rsidRPr="00092857">
              <w:rPr>
                <w:rFonts w:ascii="Times New Roman" w:hAnsi="Times New Roman"/>
                <w:lang w:eastAsia="ru-RU"/>
              </w:rPr>
              <w:t>е</w:t>
            </w:r>
            <w:r w:rsidRPr="00092857">
              <w:rPr>
                <w:rFonts w:ascii="Times New Roman" w:hAnsi="Times New Roman"/>
                <w:lang w:eastAsia="ru-RU"/>
              </w:rPr>
              <w:t>роприятий, направленных на поддержку негосударственного (немуниципального) сектора в сферах: дошкольного, общего образования, детского отдыха и оздоровления, физической кул</w:t>
            </w:r>
            <w:r w:rsidRPr="00092857">
              <w:rPr>
                <w:rFonts w:ascii="Times New Roman" w:hAnsi="Times New Roman"/>
                <w:lang w:eastAsia="ru-RU"/>
              </w:rPr>
              <w:t>ь</w:t>
            </w:r>
            <w:r w:rsidRPr="00092857">
              <w:rPr>
                <w:rFonts w:ascii="Times New Roman" w:hAnsi="Times New Roman"/>
                <w:lang w:eastAsia="ru-RU"/>
              </w:rPr>
              <w:t>туры и спорта, культуры, соц</w:t>
            </w:r>
            <w:r w:rsidRPr="00092857">
              <w:rPr>
                <w:rFonts w:ascii="Times New Roman" w:hAnsi="Times New Roman"/>
                <w:lang w:eastAsia="ru-RU"/>
              </w:rPr>
              <w:t>и</w:t>
            </w:r>
            <w:r w:rsidRPr="00092857">
              <w:rPr>
                <w:rFonts w:ascii="Times New Roman" w:hAnsi="Times New Roman"/>
                <w:lang w:eastAsia="ru-RU"/>
              </w:rPr>
              <w:t>ального обслуживания</w:t>
            </w:r>
          </w:p>
        </w:tc>
        <w:tc>
          <w:tcPr>
            <w:tcW w:w="1418" w:type="dxa"/>
            <w:gridSpan w:val="2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570872" w:rsidRPr="00092857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570872" w:rsidRPr="00092857" w:rsidRDefault="002465F2" w:rsidP="002465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857">
              <w:rPr>
                <w:rFonts w:ascii="Times New Roman" w:hAnsi="Times New Roman" w:cs="Times New Roman"/>
                <w:szCs w:val="22"/>
              </w:rPr>
              <w:t>Содействие развитию негосударственных (немуниципальных) социально ориентир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ванных некоммерческих организаций. В 2019 году  создана на официальном сайте МКУ «Управление образования Беловского муниципального района» ссылки «Инфо</w:t>
            </w:r>
            <w:r w:rsidRPr="00092857">
              <w:rPr>
                <w:rFonts w:ascii="Times New Roman" w:hAnsi="Times New Roman" w:cs="Times New Roman"/>
                <w:szCs w:val="22"/>
              </w:rPr>
              <w:t>р</w:t>
            </w:r>
            <w:r w:rsidRPr="00092857">
              <w:rPr>
                <w:rFonts w:ascii="Times New Roman" w:hAnsi="Times New Roman" w:cs="Times New Roman"/>
                <w:szCs w:val="22"/>
              </w:rPr>
              <w:t>мация для предпринимателя», которая п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зволит информировать заинтересованных лиц о возможности открытия частных д</w:t>
            </w:r>
            <w:r w:rsidRPr="00092857">
              <w:rPr>
                <w:rFonts w:ascii="Times New Roman" w:hAnsi="Times New Roman" w:cs="Times New Roman"/>
                <w:szCs w:val="22"/>
              </w:rPr>
              <w:t>о</w:t>
            </w:r>
            <w:r w:rsidRPr="00092857">
              <w:rPr>
                <w:rFonts w:ascii="Times New Roman" w:hAnsi="Times New Roman" w:cs="Times New Roman"/>
                <w:szCs w:val="22"/>
              </w:rPr>
              <w:t>школьных учреждений</w:t>
            </w:r>
          </w:p>
        </w:tc>
        <w:tc>
          <w:tcPr>
            <w:tcW w:w="4798" w:type="dxa"/>
            <w:vAlign w:val="center"/>
          </w:tcPr>
          <w:p w:rsidR="00570872" w:rsidRPr="00092857" w:rsidRDefault="00570872" w:rsidP="002465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872" w:rsidRPr="006839D3" w:rsidTr="000B2EAD">
        <w:tc>
          <w:tcPr>
            <w:tcW w:w="707" w:type="dxa"/>
            <w:gridSpan w:val="2"/>
          </w:tcPr>
          <w:p w:rsidR="00570872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23.2.</w:t>
            </w:r>
          </w:p>
        </w:tc>
        <w:tc>
          <w:tcPr>
            <w:tcW w:w="3370" w:type="dxa"/>
          </w:tcPr>
          <w:p w:rsidR="00570872" w:rsidRPr="002F0A35" w:rsidRDefault="00570872" w:rsidP="002F0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2F0A35">
              <w:rPr>
                <w:rFonts w:ascii="Times New Roman" w:hAnsi="Times New Roman"/>
                <w:lang w:eastAsia="ru-RU"/>
              </w:rPr>
              <w:t>Размещение информации о в</w:t>
            </w:r>
            <w:r w:rsidRPr="002F0A35">
              <w:rPr>
                <w:rFonts w:ascii="Times New Roman" w:hAnsi="Times New Roman"/>
                <w:lang w:eastAsia="ru-RU"/>
              </w:rPr>
              <w:t>ы</w:t>
            </w:r>
            <w:r w:rsidRPr="002F0A35">
              <w:rPr>
                <w:rFonts w:ascii="Times New Roman" w:hAnsi="Times New Roman"/>
                <w:lang w:eastAsia="ru-RU"/>
              </w:rPr>
              <w:t>полнении требований Стандарта развития конкуренции в Бело</w:t>
            </w:r>
            <w:r w:rsidRPr="002F0A35">
              <w:rPr>
                <w:rFonts w:ascii="Times New Roman" w:hAnsi="Times New Roman"/>
                <w:lang w:eastAsia="ru-RU"/>
              </w:rPr>
              <w:t>в</w:t>
            </w:r>
            <w:r w:rsidRPr="002F0A35">
              <w:rPr>
                <w:rFonts w:ascii="Times New Roman" w:hAnsi="Times New Roman"/>
                <w:lang w:eastAsia="ru-RU"/>
              </w:rPr>
              <w:t>ском муниципальном районе, перечня мероприятий, докуме</w:t>
            </w:r>
            <w:r w:rsidRPr="002F0A35">
              <w:rPr>
                <w:rFonts w:ascii="Times New Roman" w:hAnsi="Times New Roman"/>
                <w:lang w:eastAsia="ru-RU"/>
              </w:rPr>
              <w:t>н</w:t>
            </w:r>
            <w:r w:rsidRPr="002F0A35">
              <w:rPr>
                <w:rFonts w:ascii="Times New Roman" w:hAnsi="Times New Roman"/>
                <w:lang w:eastAsia="ru-RU"/>
              </w:rPr>
              <w:t>тов, принимаемых во исполн</w:t>
            </w:r>
            <w:r w:rsidRPr="002F0A35">
              <w:rPr>
                <w:rFonts w:ascii="Times New Roman" w:hAnsi="Times New Roman"/>
                <w:lang w:eastAsia="ru-RU"/>
              </w:rPr>
              <w:t>е</w:t>
            </w:r>
            <w:r w:rsidRPr="002F0A35">
              <w:rPr>
                <w:rFonts w:ascii="Times New Roman" w:hAnsi="Times New Roman"/>
                <w:lang w:eastAsia="ru-RU"/>
              </w:rPr>
              <w:t>ние требований Стандарта ра</w:t>
            </w:r>
            <w:r w:rsidRPr="002F0A35">
              <w:rPr>
                <w:rFonts w:ascii="Times New Roman" w:hAnsi="Times New Roman"/>
                <w:lang w:eastAsia="ru-RU"/>
              </w:rPr>
              <w:t>з</w:t>
            </w:r>
            <w:r w:rsidRPr="002F0A35">
              <w:rPr>
                <w:rFonts w:ascii="Times New Roman" w:hAnsi="Times New Roman"/>
                <w:lang w:eastAsia="ru-RU"/>
              </w:rPr>
              <w:t>вития конкуренции в Беловском муниципальном районе, на оф</w:t>
            </w:r>
            <w:r w:rsidRPr="002F0A35">
              <w:rPr>
                <w:rFonts w:ascii="Times New Roman" w:hAnsi="Times New Roman"/>
                <w:lang w:eastAsia="ru-RU"/>
              </w:rPr>
              <w:t>и</w:t>
            </w:r>
            <w:r w:rsidRPr="002F0A35">
              <w:rPr>
                <w:rFonts w:ascii="Times New Roman" w:hAnsi="Times New Roman"/>
                <w:lang w:eastAsia="ru-RU"/>
              </w:rPr>
              <w:t>циальном сайте администрации Беловского муниципального района в информационно-телекоммуникационной сети "Интернет" и опубликование ссылки уполномоченного органа по содействию развитию конк</w:t>
            </w:r>
            <w:r w:rsidRPr="002F0A35">
              <w:rPr>
                <w:rFonts w:ascii="Times New Roman" w:hAnsi="Times New Roman"/>
                <w:lang w:eastAsia="ru-RU"/>
              </w:rPr>
              <w:t>у</w:t>
            </w:r>
            <w:r w:rsidRPr="002F0A35">
              <w:rPr>
                <w:rFonts w:ascii="Times New Roman" w:hAnsi="Times New Roman"/>
                <w:lang w:eastAsia="ru-RU"/>
              </w:rPr>
              <w:t xml:space="preserve">ренции в Кемеровской области </w:t>
            </w:r>
          </w:p>
          <w:p w:rsidR="00570872" w:rsidRPr="002F0A35" w:rsidRDefault="00570872" w:rsidP="002F0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0872" w:rsidRPr="002F0A35" w:rsidRDefault="00570872" w:rsidP="002F0A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0A35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1276" w:type="dxa"/>
            <w:vAlign w:val="center"/>
          </w:tcPr>
          <w:p w:rsidR="00570872" w:rsidRPr="002F0A35" w:rsidRDefault="00570872" w:rsidP="002F0A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0A35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570872" w:rsidRPr="002F0A35" w:rsidRDefault="00570872" w:rsidP="007630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2385C">
              <w:rPr>
                <w:rFonts w:ascii="Times New Roman" w:hAnsi="Times New Roman" w:cs="Times New Roman"/>
                <w:szCs w:val="22"/>
              </w:rPr>
              <w:t>На сайте администрации Беловского мун</w:t>
            </w:r>
            <w:r w:rsidRPr="00C2385C">
              <w:rPr>
                <w:rFonts w:ascii="Times New Roman" w:hAnsi="Times New Roman" w:cs="Times New Roman"/>
                <w:szCs w:val="22"/>
              </w:rPr>
              <w:t>и</w:t>
            </w:r>
            <w:r w:rsidRPr="00C2385C">
              <w:rPr>
                <w:rFonts w:ascii="Times New Roman" w:hAnsi="Times New Roman" w:cs="Times New Roman"/>
                <w:szCs w:val="22"/>
              </w:rPr>
              <w:t>ципального района в разделе «Экономика» размещена вкладка «Стандарт развития конкуренции», где размещены все актуал</w:t>
            </w:r>
            <w:r w:rsidRPr="00C2385C">
              <w:rPr>
                <w:rFonts w:ascii="Times New Roman" w:hAnsi="Times New Roman" w:cs="Times New Roman"/>
                <w:szCs w:val="22"/>
              </w:rPr>
              <w:t>и</w:t>
            </w:r>
            <w:r w:rsidRPr="00C2385C">
              <w:rPr>
                <w:rFonts w:ascii="Times New Roman" w:hAnsi="Times New Roman" w:cs="Times New Roman"/>
                <w:szCs w:val="22"/>
              </w:rPr>
              <w:t>зированные нормативные правовые акты и контактная информация ответственных за развитие конкуренции на территории     района. Постоянно актуализируется и</w:t>
            </w:r>
            <w:r w:rsidRPr="00C2385C">
              <w:rPr>
                <w:rFonts w:ascii="Times New Roman" w:hAnsi="Times New Roman" w:cs="Times New Roman"/>
                <w:szCs w:val="22"/>
              </w:rPr>
              <w:t>н</w:t>
            </w:r>
            <w:r w:rsidRPr="00C2385C">
              <w:rPr>
                <w:rFonts w:ascii="Times New Roman" w:hAnsi="Times New Roman" w:cs="Times New Roman"/>
                <w:szCs w:val="22"/>
              </w:rPr>
              <w:t xml:space="preserve">формация согласно </w:t>
            </w:r>
            <w:r w:rsidR="0076303C" w:rsidRPr="00C2385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2385C">
              <w:rPr>
                <w:rFonts w:ascii="Times New Roman" w:hAnsi="Times New Roman" w:cs="Times New Roman"/>
                <w:szCs w:val="22"/>
              </w:rPr>
              <w:t>требованиям о внедр</w:t>
            </w:r>
            <w:r w:rsidRPr="00C2385C">
              <w:rPr>
                <w:rFonts w:ascii="Times New Roman" w:hAnsi="Times New Roman" w:cs="Times New Roman"/>
                <w:szCs w:val="22"/>
              </w:rPr>
              <w:t>е</w:t>
            </w:r>
            <w:r w:rsidRPr="00C2385C">
              <w:rPr>
                <w:rFonts w:ascii="Times New Roman" w:hAnsi="Times New Roman" w:cs="Times New Roman"/>
                <w:szCs w:val="22"/>
              </w:rPr>
              <w:t>нии стандарта развития конкуренции</w:t>
            </w:r>
          </w:p>
        </w:tc>
        <w:tc>
          <w:tcPr>
            <w:tcW w:w="4798" w:type="dxa"/>
            <w:vAlign w:val="center"/>
          </w:tcPr>
          <w:p w:rsidR="00570872" w:rsidRPr="002F0A35" w:rsidRDefault="00570872" w:rsidP="002F0A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872" w:rsidRPr="006839D3" w:rsidTr="00121030">
        <w:tc>
          <w:tcPr>
            <w:tcW w:w="707" w:type="dxa"/>
            <w:gridSpan w:val="2"/>
          </w:tcPr>
          <w:p w:rsidR="00570872" w:rsidRPr="00230936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0936">
              <w:rPr>
                <w:rFonts w:ascii="Times New Roman" w:hAnsi="Times New Roman" w:cs="Times New Roman"/>
                <w:sz w:val="24"/>
                <w:szCs w:val="24"/>
              </w:rPr>
              <w:t>23.3.</w:t>
            </w:r>
          </w:p>
        </w:tc>
        <w:tc>
          <w:tcPr>
            <w:tcW w:w="3370" w:type="dxa"/>
          </w:tcPr>
          <w:p w:rsidR="00570872" w:rsidRPr="002F0A35" w:rsidRDefault="00570872" w:rsidP="00847F3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2F0A35">
              <w:rPr>
                <w:rFonts w:ascii="Times New Roman" w:hAnsi="Times New Roman"/>
                <w:lang w:eastAsia="ru-RU"/>
              </w:rPr>
              <w:t>Проведение мониторинга кач</w:t>
            </w:r>
            <w:r w:rsidRPr="002F0A35">
              <w:rPr>
                <w:rFonts w:ascii="Times New Roman" w:hAnsi="Times New Roman"/>
                <w:lang w:eastAsia="ru-RU"/>
              </w:rPr>
              <w:t>е</w:t>
            </w:r>
            <w:r w:rsidRPr="002F0A35">
              <w:rPr>
                <w:rFonts w:ascii="Times New Roman" w:hAnsi="Times New Roman"/>
                <w:lang w:eastAsia="ru-RU"/>
              </w:rPr>
              <w:t>ства и доступности предоставл</w:t>
            </w:r>
            <w:r w:rsidRPr="002F0A35">
              <w:rPr>
                <w:rFonts w:ascii="Times New Roman" w:hAnsi="Times New Roman"/>
                <w:lang w:eastAsia="ru-RU"/>
              </w:rPr>
              <w:t>е</w:t>
            </w:r>
            <w:r w:rsidRPr="002F0A35">
              <w:rPr>
                <w:rFonts w:ascii="Times New Roman" w:hAnsi="Times New Roman"/>
                <w:lang w:eastAsia="ru-RU"/>
              </w:rPr>
              <w:t>ния государственных и муниц</w:t>
            </w:r>
            <w:r w:rsidRPr="002F0A35">
              <w:rPr>
                <w:rFonts w:ascii="Times New Roman" w:hAnsi="Times New Roman"/>
                <w:lang w:eastAsia="ru-RU"/>
              </w:rPr>
              <w:t>и</w:t>
            </w:r>
            <w:r w:rsidRPr="002F0A35">
              <w:rPr>
                <w:rFonts w:ascii="Times New Roman" w:hAnsi="Times New Roman"/>
                <w:lang w:eastAsia="ru-RU"/>
              </w:rPr>
              <w:t>пальных услуг в Беловском м</w:t>
            </w:r>
            <w:r w:rsidRPr="002F0A35">
              <w:rPr>
                <w:rFonts w:ascii="Times New Roman" w:hAnsi="Times New Roman"/>
                <w:lang w:eastAsia="ru-RU"/>
              </w:rPr>
              <w:t>у</w:t>
            </w:r>
            <w:r w:rsidRPr="002F0A35">
              <w:rPr>
                <w:rFonts w:ascii="Times New Roman" w:hAnsi="Times New Roman"/>
                <w:lang w:eastAsia="ru-RU"/>
              </w:rPr>
              <w:t>ниципальном районе, в том чи</w:t>
            </w:r>
            <w:r w:rsidRPr="002F0A35">
              <w:rPr>
                <w:rFonts w:ascii="Times New Roman" w:hAnsi="Times New Roman"/>
                <w:lang w:eastAsia="ru-RU"/>
              </w:rPr>
              <w:t>с</w:t>
            </w:r>
            <w:r w:rsidRPr="002F0A35">
              <w:rPr>
                <w:rFonts w:ascii="Times New Roman" w:hAnsi="Times New Roman"/>
                <w:lang w:eastAsia="ru-RU"/>
              </w:rPr>
              <w:t>ле услуг, предоставляемых на базе многофункционального центра</w:t>
            </w:r>
          </w:p>
          <w:p w:rsidR="00570872" w:rsidRPr="002F0A35" w:rsidRDefault="00570872" w:rsidP="00DB3E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0872" w:rsidRPr="002F0A35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0A35">
              <w:rPr>
                <w:rFonts w:ascii="Times New Roman" w:hAnsi="Times New Roman" w:cs="Times New Roman"/>
                <w:szCs w:val="22"/>
              </w:rPr>
              <w:t>2019-2021 годы</w:t>
            </w:r>
          </w:p>
        </w:tc>
        <w:tc>
          <w:tcPr>
            <w:tcW w:w="1276" w:type="dxa"/>
            <w:vAlign w:val="center"/>
          </w:tcPr>
          <w:p w:rsidR="00570872" w:rsidRPr="002F0A35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0A35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570872" w:rsidRPr="002F0A35" w:rsidRDefault="00DD6234" w:rsidP="00FE6B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0A35">
              <w:rPr>
                <w:rFonts w:ascii="Times New Roman" w:hAnsi="Times New Roman" w:cs="Times New Roman"/>
                <w:szCs w:val="22"/>
              </w:rPr>
              <w:t>За 2019 год удовлетворенность качеством оказания услуг в многофункциональном центре составила 90%. Проводится еж</w:t>
            </w:r>
            <w:r w:rsidRPr="002F0A35">
              <w:rPr>
                <w:rFonts w:ascii="Times New Roman" w:hAnsi="Times New Roman" w:cs="Times New Roman"/>
                <w:szCs w:val="22"/>
              </w:rPr>
              <w:t>е</w:t>
            </w:r>
            <w:r w:rsidRPr="002F0A35">
              <w:rPr>
                <w:rFonts w:ascii="Times New Roman" w:hAnsi="Times New Roman" w:cs="Times New Roman"/>
                <w:szCs w:val="22"/>
              </w:rPr>
              <w:t>годный плановый мониторинг по услугам, оказываемых администрацией Беловского муниципального района. Услуга получила общий балл 3,44, что по таблице интерпр</w:t>
            </w:r>
            <w:r w:rsidRPr="002F0A35">
              <w:rPr>
                <w:rFonts w:ascii="Times New Roman" w:hAnsi="Times New Roman" w:cs="Times New Roman"/>
                <w:szCs w:val="22"/>
              </w:rPr>
              <w:t>е</w:t>
            </w:r>
            <w:r w:rsidRPr="002F0A35">
              <w:rPr>
                <w:rFonts w:ascii="Times New Roman" w:hAnsi="Times New Roman" w:cs="Times New Roman"/>
                <w:szCs w:val="22"/>
              </w:rPr>
              <w:t>тации значений суммарной оценки выпо</w:t>
            </w:r>
            <w:r w:rsidRPr="002F0A35">
              <w:rPr>
                <w:rFonts w:ascii="Times New Roman" w:hAnsi="Times New Roman" w:cs="Times New Roman"/>
                <w:szCs w:val="22"/>
              </w:rPr>
              <w:t>л</w:t>
            </w:r>
            <w:r w:rsidRPr="002F0A35">
              <w:rPr>
                <w:rFonts w:ascii="Times New Roman" w:hAnsi="Times New Roman" w:cs="Times New Roman"/>
                <w:szCs w:val="22"/>
              </w:rPr>
              <w:t>нения требований административного ре</w:t>
            </w:r>
            <w:r w:rsidRPr="002F0A35">
              <w:rPr>
                <w:rFonts w:ascii="Times New Roman" w:hAnsi="Times New Roman" w:cs="Times New Roman"/>
                <w:szCs w:val="22"/>
              </w:rPr>
              <w:t>г</w:t>
            </w:r>
            <w:r w:rsidRPr="002F0A35">
              <w:rPr>
                <w:rFonts w:ascii="Times New Roman" w:hAnsi="Times New Roman" w:cs="Times New Roman"/>
                <w:szCs w:val="22"/>
              </w:rPr>
              <w:t>ламента муниципальной услуги, соответс</w:t>
            </w:r>
            <w:r w:rsidRPr="002F0A35">
              <w:rPr>
                <w:rFonts w:ascii="Times New Roman" w:hAnsi="Times New Roman" w:cs="Times New Roman"/>
                <w:szCs w:val="22"/>
              </w:rPr>
              <w:t>т</w:t>
            </w:r>
            <w:r w:rsidRPr="002F0A35">
              <w:rPr>
                <w:rFonts w:ascii="Times New Roman" w:hAnsi="Times New Roman" w:cs="Times New Roman"/>
                <w:szCs w:val="22"/>
              </w:rPr>
              <w:t>вует оценки «удовлетворительно». Это св</w:t>
            </w:r>
            <w:r w:rsidRPr="002F0A35">
              <w:rPr>
                <w:rFonts w:ascii="Times New Roman" w:hAnsi="Times New Roman" w:cs="Times New Roman"/>
                <w:szCs w:val="22"/>
              </w:rPr>
              <w:t>я</w:t>
            </w:r>
            <w:r w:rsidRPr="002F0A35">
              <w:rPr>
                <w:rFonts w:ascii="Times New Roman" w:hAnsi="Times New Roman" w:cs="Times New Roman"/>
                <w:szCs w:val="22"/>
              </w:rPr>
              <w:t>зано с не полным переводом услуги в эле</w:t>
            </w:r>
            <w:r w:rsidRPr="002F0A35">
              <w:rPr>
                <w:rFonts w:ascii="Times New Roman" w:hAnsi="Times New Roman" w:cs="Times New Roman"/>
                <w:szCs w:val="22"/>
              </w:rPr>
              <w:t>к</w:t>
            </w:r>
            <w:r w:rsidRPr="002F0A35">
              <w:rPr>
                <w:rFonts w:ascii="Times New Roman" w:hAnsi="Times New Roman" w:cs="Times New Roman"/>
                <w:szCs w:val="22"/>
              </w:rPr>
              <w:t xml:space="preserve">тронный вид. Ожидается полный перевод услуги в электронный вид.   </w:t>
            </w:r>
          </w:p>
        </w:tc>
        <w:tc>
          <w:tcPr>
            <w:tcW w:w="4798" w:type="dxa"/>
            <w:vAlign w:val="center"/>
          </w:tcPr>
          <w:p w:rsidR="00570872" w:rsidRPr="00BC2BAD" w:rsidRDefault="00570872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2" w:rsidRPr="006839D3" w:rsidTr="00121030">
        <w:tc>
          <w:tcPr>
            <w:tcW w:w="707" w:type="dxa"/>
            <w:gridSpan w:val="2"/>
          </w:tcPr>
          <w:p w:rsidR="00570872" w:rsidRPr="00121030" w:rsidRDefault="0057087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030">
              <w:rPr>
                <w:rFonts w:ascii="Times New Roman" w:hAnsi="Times New Roman" w:cs="Times New Roman"/>
                <w:sz w:val="24"/>
                <w:szCs w:val="24"/>
              </w:rPr>
              <w:t>23.4.</w:t>
            </w:r>
          </w:p>
        </w:tc>
        <w:tc>
          <w:tcPr>
            <w:tcW w:w="3370" w:type="dxa"/>
          </w:tcPr>
          <w:p w:rsidR="00570872" w:rsidRPr="005668C4" w:rsidRDefault="00570872" w:rsidP="001210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68C4">
              <w:rPr>
                <w:rFonts w:ascii="Times New Roman" w:hAnsi="Times New Roman" w:cs="Times New Roman"/>
                <w:szCs w:val="22"/>
              </w:rPr>
              <w:t>Информирование субъектов предпринимательской деятел</w:t>
            </w:r>
            <w:r w:rsidRPr="005668C4">
              <w:rPr>
                <w:rFonts w:ascii="Times New Roman" w:hAnsi="Times New Roman" w:cs="Times New Roman"/>
                <w:szCs w:val="22"/>
              </w:rPr>
              <w:t>ь</w:t>
            </w:r>
            <w:r w:rsidRPr="005668C4">
              <w:rPr>
                <w:rFonts w:ascii="Times New Roman" w:hAnsi="Times New Roman" w:cs="Times New Roman"/>
                <w:szCs w:val="22"/>
              </w:rPr>
              <w:t>ности о мерах, принимаемых в целях улучшения условий вед</w:t>
            </w:r>
            <w:r w:rsidRPr="005668C4">
              <w:rPr>
                <w:rFonts w:ascii="Times New Roman" w:hAnsi="Times New Roman" w:cs="Times New Roman"/>
                <w:szCs w:val="22"/>
              </w:rPr>
              <w:t>е</w:t>
            </w:r>
            <w:r w:rsidRPr="005668C4">
              <w:rPr>
                <w:rFonts w:ascii="Times New Roman" w:hAnsi="Times New Roman" w:cs="Times New Roman"/>
                <w:szCs w:val="22"/>
              </w:rPr>
              <w:lastRenderedPageBreak/>
              <w:t>ния бизнеса, посредством пров</w:t>
            </w:r>
            <w:r w:rsidRPr="005668C4">
              <w:rPr>
                <w:rFonts w:ascii="Times New Roman" w:hAnsi="Times New Roman" w:cs="Times New Roman"/>
                <w:szCs w:val="22"/>
              </w:rPr>
              <w:t>е</w:t>
            </w:r>
            <w:r w:rsidRPr="005668C4">
              <w:rPr>
                <w:rFonts w:ascii="Times New Roman" w:hAnsi="Times New Roman" w:cs="Times New Roman"/>
                <w:szCs w:val="22"/>
              </w:rPr>
              <w:t>дения семинаров, совещаний, распространения печатных и иных материалов</w:t>
            </w:r>
          </w:p>
          <w:p w:rsidR="00570872" w:rsidRPr="005668C4" w:rsidRDefault="00570872" w:rsidP="00847F3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0872" w:rsidRPr="005668C4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68C4">
              <w:rPr>
                <w:rFonts w:ascii="Times New Roman" w:hAnsi="Times New Roman" w:cs="Times New Roman"/>
                <w:szCs w:val="22"/>
              </w:rPr>
              <w:lastRenderedPageBreak/>
              <w:t>постоянно</w:t>
            </w:r>
          </w:p>
        </w:tc>
        <w:tc>
          <w:tcPr>
            <w:tcW w:w="1276" w:type="dxa"/>
            <w:vAlign w:val="center"/>
          </w:tcPr>
          <w:p w:rsidR="00570872" w:rsidRPr="005668C4" w:rsidRDefault="00570872" w:rsidP="00570A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68C4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>11.09.2019  проведена рабочая встреча гл</w:t>
            </w:r>
            <w:r w:rsidRPr="005668C4">
              <w:rPr>
                <w:sz w:val="22"/>
                <w:szCs w:val="22"/>
              </w:rPr>
              <w:t>а</w:t>
            </w:r>
            <w:r w:rsidRPr="005668C4">
              <w:rPr>
                <w:sz w:val="22"/>
                <w:szCs w:val="22"/>
              </w:rPr>
              <w:t>вы района с предпринимателями.  В работе встречи приняли участие представители:</w:t>
            </w:r>
          </w:p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 xml:space="preserve">-главный специалист эксперт ТОУ </w:t>
            </w:r>
            <w:proofErr w:type="spellStart"/>
            <w:r w:rsidRPr="005668C4">
              <w:rPr>
                <w:sz w:val="22"/>
                <w:szCs w:val="22"/>
              </w:rPr>
              <w:t>Роспо</w:t>
            </w:r>
            <w:r w:rsidRPr="005668C4">
              <w:rPr>
                <w:sz w:val="22"/>
                <w:szCs w:val="22"/>
              </w:rPr>
              <w:t>т</w:t>
            </w:r>
            <w:r w:rsidRPr="005668C4">
              <w:rPr>
                <w:sz w:val="22"/>
                <w:szCs w:val="22"/>
              </w:rPr>
              <w:lastRenderedPageBreak/>
              <w:t>ребнадзора</w:t>
            </w:r>
            <w:proofErr w:type="spellEnd"/>
            <w:r w:rsidRPr="005668C4">
              <w:rPr>
                <w:sz w:val="22"/>
                <w:szCs w:val="22"/>
              </w:rPr>
              <w:t xml:space="preserve"> Н.Н. </w:t>
            </w:r>
            <w:proofErr w:type="spellStart"/>
            <w:r w:rsidRPr="005668C4">
              <w:rPr>
                <w:sz w:val="22"/>
                <w:szCs w:val="22"/>
              </w:rPr>
              <w:t>Пушенко</w:t>
            </w:r>
            <w:proofErr w:type="spellEnd"/>
            <w:r w:rsidRPr="005668C4">
              <w:rPr>
                <w:sz w:val="22"/>
                <w:szCs w:val="22"/>
              </w:rPr>
              <w:t xml:space="preserve">. </w:t>
            </w:r>
          </w:p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>- начальник отдела работы с налогопл</w:t>
            </w:r>
            <w:r w:rsidRPr="005668C4">
              <w:rPr>
                <w:sz w:val="22"/>
                <w:szCs w:val="22"/>
              </w:rPr>
              <w:t>а</w:t>
            </w:r>
            <w:r w:rsidRPr="005668C4">
              <w:rPr>
                <w:sz w:val="22"/>
                <w:szCs w:val="22"/>
              </w:rPr>
              <w:t>тельщиками МРИ ФНС С.И. Мальцева и представитель ООО «Тензор» Е.В. Гурова. Тема: о системе «Честный знак».</w:t>
            </w:r>
          </w:p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>- заместитель главы Беловского муниц</w:t>
            </w:r>
            <w:r w:rsidRPr="005668C4">
              <w:rPr>
                <w:sz w:val="22"/>
                <w:szCs w:val="22"/>
              </w:rPr>
              <w:t>и</w:t>
            </w:r>
            <w:r w:rsidRPr="005668C4">
              <w:rPr>
                <w:sz w:val="22"/>
                <w:szCs w:val="22"/>
              </w:rPr>
              <w:t>пального района А.С. Рубцова. Тема: обс</w:t>
            </w:r>
            <w:r w:rsidRPr="005668C4">
              <w:rPr>
                <w:sz w:val="22"/>
                <w:szCs w:val="22"/>
              </w:rPr>
              <w:t>у</w:t>
            </w:r>
            <w:r w:rsidRPr="005668C4">
              <w:rPr>
                <w:sz w:val="22"/>
                <w:szCs w:val="22"/>
              </w:rPr>
              <w:t xml:space="preserve">ждение проекта НПА, устанавливающего </w:t>
            </w:r>
            <w:proofErr w:type="spellStart"/>
            <w:r w:rsidRPr="005668C4">
              <w:rPr>
                <w:sz w:val="22"/>
                <w:szCs w:val="22"/>
              </w:rPr>
              <w:t>подкоэффициенты</w:t>
            </w:r>
            <w:proofErr w:type="spellEnd"/>
            <w:r w:rsidRPr="005668C4">
              <w:rPr>
                <w:sz w:val="22"/>
                <w:szCs w:val="22"/>
              </w:rPr>
              <w:t xml:space="preserve"> для расчета ЕНВД.</w:t>
            </w:r>
          </w:p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>21.05.2019  проведена рабочая встреча гл</w:t>
            </w:r>
            <w:r w:rsidRPr="005668C4">
              <w:rPr>
                <w:sz w:val="22"/>
                <w:szCs w:val="22"/>
              </w:rPr>
              <w:t>а</w:t>
            </w:r>
            <w:r w:rsidRPr="005668C4">
              <w:rPr>
                <w:sz w:val="22"/>
                <w:szCs w:val="22"/>
              </w:rPr>
              <w:t>вы района с предпринимателями.  В работе встречи приняли участие представители:</w:t>
            </w:r>
          </w:p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>- руководитель направления продаж торг</w:t>
            </w:r>
            <w:r w:rsidRPr="005668C4">
              <w:rPr>
                <w:sz w:val="22"/>
                <w:szCs w:val="22"/>
              </w:rPr>
              <w:t>о</w:t>
            </w:r>
            <w:r w:rsidRPr="005668C4">
              <w:rPr>
                <w:sz w:val="22"/>
                <w:szCs w:val="22"/>
              </w:rPr>
              <w:t xml:space="preserve">вого </w:t>
            </w:r>
            <w:proofErr w:type="spellStart"/>
            <w:r w:rsidRPr="005668C4">
              <w:rPr>
                <w:sz w:val="22"/>
                <w:szCs w:val="22"/>
              </w:rPr>
              <w:t>эквайринга</w:t>
            </w:r>
            <w:proofErr w:type="spellEnd"/>
            <w:r w:rsidRPr="005668C4">
              <w:rPr>
                <w:sz w:val="22"/>
                <w:szCs w:val="22"/>
              </w:rPr>
              <w:t xml:space="preserve"> Кемеровского отделения </w:t>
            </w:r>
            <w:proofErr w:type="spellStart"/>
            <w:r w:rsidRPr="005668C4">
              <w:rPr>
                <w:sz w:val="22"/>
                <w:szCs w:val="22"/>
              </w:rPr>
              <w:t>Лямина</w:t>
            </w:r>
            <w:proofErr w:type="spellEnd"/>
            <w:r w:rsidRPr="005668C4">
              <w:rPr>
                <w:sz w:val="22"/>
                <w:szCs w:val="22"/>
              </w:rPr>
              <w:t xml:space="preserve"> Ольга Александровна. Тема: Дог</w:t>
            </w:r>
            <w:r w:rsidRPr="005668C4">
              <w:rPr>
                <w:sz w:val="22"/>
                <w:szCs w:val="22"/>
              </w:rPr>
              <w:t>о</w:t>
            </w:r>
            <w:r w:rsidRPr="005668C4">
              <w:rPr>
                <w:sz w:val="22"/>
                <w:szCs w:val="22"/>
              </w:rPr>
              <w:t>вор БПА, работа с наличными средствами по терминалам безналичной оплаты, пре</w:t>
            </w:r>
            <w:r w:rsidRPr="005668C4">
              <w:rPr>
                <w:sz w:val="22"/>
                <w:szCs w:val="22"/>
              </w:rPr>
              <w:t>д</w:t>
            </w:r>
            <w:r w:rsidRPr="005668C4">
              <w:rPr>
                <w:sz w:val="22"/>
                <w:szCs w:val="22"/>
              </w:rPr>
              <w:t xml:space="preserve">ложения СБ в соответствии с 54-ФЗ. </w:t>
            </w:r>
            <w:proofErr w:type="spellStart"/>
            <w:r w:rsidRPr="005668C4">
              <w:rPr>
                <w:sz w:val="22"/>
                <w:szCs w:val="22"/>
              </w:rPr>
              <w:t>О</w:t>
            </w:r>
            <w:r w:rsidRPr="005668C4">
              <w:rPr>
                <w:sz w:val="22"/>
                <w:szCs w:val="22"/>
              </w:rPr>
              <w:t>н</w:t>
            </w:r>
            <w:r w:rsidRPr="005668C4">
              <w:rPr>
                <w:sz w:val="22"/>
                <w:szCs w:val="22"/>
              </w:rPr>
              <w:t>лайн</w:t>
            </w:r>
            <w:proofErr w:type="spellEnd"/>
            <w:r w:rsidRPr="005668C4">
              <w:rPr>
                <w:sz w:val="22"/>
                <w:szCs w:val="22"/>
              </w:rPr>
              <w:t xml:space="preserve"> кассы </w:t>
            </w:r>
            <w:proofErr w:type="spellStart"/>
            <w:r w:rsidRPr="005668C4">
              <w:rPr>
                <w:sz w:val="22"/>
                <w:szCs w:val="22"/>
              </w:rPr>
              <w:t>Эвотор</w:t>
            </w:r>
            <w:proofErr w:type="spellEnd"/>
            <w:r w:rsidRPr="005668C4">
              <w:rPr>
                <w:sz w:val="22"/>
                <w:szCs w:val="22"/>
              </w:rPr>
              <w:t>.</w:t>
            </w:r>
          </w:p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>- генеральный директор Государственного фонда поддержки предпринимательства Трефилова Ирина Владимировна. Тема: финансовая поддержка СМСП.</w:t>
            </w:r>
          </w:p>
          <w:p w:rsidR="00382DAC" w:rsidRPr="005668C4" w:rsidRDefault="00382DAC" w:rsidP="00382DA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68C4">
              <w:rPr>
                <w:sz w:val="22"/>
                <w:szCs w:val="22"/>
              </w:rPr>
              <w:t>23.12 проведена рабочая встреча главы района с предпринимателями.  В работе встречи приняли участие представители:</w:t>
            </w:r>
            <w:r w:rsidRPr="005668C4">
              <w:rPr>
                <w:sz w:val="22"/>
                <w:szCs w:val="22"/>
              </w:rPr>
              <w:tab/>
              <w:t>- начальник отдела работы с нал</w:t>
            </w:r>
            <w:r w:rsidRPr="005668C4">
              <w:rPr>
                <w:sz w:val="22"/>
                <w:szCs w:val="22"/>
              </w:rPr>
              <w:t>о</w:t>
            </w:r>
            <w:r w:rsidRPr="005668C4">
              <w:rPr>
                <w:sz w:val="22"/>
                <w:szCs w:val="22"/>
              </w:rPr>
              <w:t>гоплательщиками МРИ ФНС С.И. Мальц</w:t>
            </w:r>
            <w:r w:rsidRPr="005668C4">
              <w:rPr>
                <w:sz w:val="22"/>
                <w:szCs w:val="22"/>
              </w:rPr>
              <w:t>е</w:t>
            </w:r>
            <w:r w:rsidRPr="005668C4">
              <w:rPr>
                <w:sz w:val="22"/>
                <w:szCs w:val="22"/>
              </w:rPr>
              <w:t>ва (тема – грядущие изменения в налог</w:t>
            </w:r>
            <w:r w:rsidRPr="005668C4">
              <w:rPr>
                <w:sz w:val="22"/>
                <w:szCs w:val="22"/>
              </w:rPr>
              <w:t>о</w:t>
            </w:r>
            <w:r w:rsidRPr="005668C4">
              <w:rPr>
                <w:sz w:val="22"/>
                <w:szCs w:val="22"/>
              </w:rPr>
              <w:t>вом законодательстве);</w:t>
            </w:r>
          </w:p>
          <w:p w:rsidR="00570872" w:rsidRPr="005668C4" w:rsidRDefault="00382DAC" w:rsidP="00382D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668C4">
              <w:rPr>
                <w:rFonts w:ascii="Times New Roman" w:hAnsi="Times New Roman" w:cs="Times New Roman"/>
                <w:szCs w:val="22"/>
              </w:rPr>
              <w:t xml:space="preserve">- директор  ООО КЦ «С-Лига Аудит» Е.А. </w:t>
            </w:r>
            <w:proofErr w:type="spellStart"/>
            <w:r w:rsidRPr="005668C4">
              <w:rPr>
                <w:rFonts w:ascii="Times New Roman" w:hAnsi="Times New Roman" w:cs="Times New Roman"/>
                <w:szCs w:val="22"/>
              </w:rPr>
              <w:t>Гаан</w:t>
            </w:r>
            <w:proofErr w:type="spellEnd"/>
            <w:r w:rsidRPr="005668C4">
              <w:rPr>
                <w:rFonts w:ascii="Times New Roman" w:hAnsi="Times New Roman" w:cs="Times New Roman"/>
                <w:szCs w:val="22"/>
              </w:rPr>
              <w:t xml:space="preserve"> (тема – как избежать налоговых пр</w:t>
            </w:r>
            <w:r w:rsidRPr="005668C4">
              <w:rPr>
                <w:rFonts w:ascii="Times New Roman" w:hAnsi="Times New Roman" w:cs="Times New Roman"/>
                <w:szCs w:val="22"/>
              </w:rPr>
              <w:t>о</w:t>
            </w:r>
            <w:r w:rsidRPr="005668C4">
              <w:rPr>
                <w:rFonts w:ascii="Times New Roman" w:hAnsi="Times New Roman" w:cs="Times New Roman"/>
                <w:szCs w:val="22"/>
              </w:rPr>
              <w:t>верок).</w:t>
            </w:r>
          </w:p>
          <w:p w:rsidR="00FE11F6" w:rsidRDefault="00FE11F6" w:rsidP="00382D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668C4" w:rsidRDefault="005668C4" w:rsidP="00382D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668C4" w:rsidRPr="005668C4" w:rsidRDefault="005668C4" w:rsidP="00382D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98" w:type="dxa"/>
            <w:vAlign w:val="center"/>
          </w:tcPr>
          <w:p w:rsidR="00570872" w:rsidRPr="00BC2BAD" w:rsidRDefault="00570872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1F6" w:rsidRPr="006839D3" w:rsidTr="005A52D7">
        <w:tc>
          <w:tcPr>
            <w:tcW w:w="15920" w:type="dxa"/>
            <w:gridSpan w:val="8"/>
          </w:tcPr>
          <w:p w:rsidR="00FE11F6" w:rsidRDefault="00FE11F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68C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24</w:t>
            </w:r>
            <w:r w:rsidR="005668C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5668C4" w:rsidRPr="00566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проведению мониторинга состояния и развития конкурентной среды</w:t>
            </w:r>
          </w:p>
          <w:p w:rsidR="005668C4" w:rsidRPr="005668C4" w:rsidRDefault="005668C4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4E3" w:rsidRPr="006839D3" w:rsidTr="00C2385C">
        <w:trPr>
          <w:trHeight w:val="3465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E3" w:rsidRPr="00121030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24.3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AD24E3" w:rsidRPr="00AD24E3" w:rsidRDefault="00AD24E3" w:rsidP="00721689">
            <w:pPr>
              <w:jc w:val="both"/>
              <w:rPr>
                <w:rFonts w:ascii="Times New Roman" w:hAnsi="Times New Roman"/>
                <w:color w:val="000000"/>
              </w:rPr>
            </w:pPr>
            <w:r w:rsidRPr="00AD24E3">
              <w:rPr>
                <w:rFonts w:ascii="Times New Roman" w:hAnsi="Times New Roman"/>
                <w:color w:val="000000"/>
              </w:rPr>
              <w:lastRenderedPageBreak/>
              <w:t>Размещение на официальном сайте администрации Беловского муниципального района  в и</w:t>
            </w:r>
            <w:r w:rsidRPr="00AD24E3">
              <w:rPr>
                <w:rFonts w:ascii="Times New Roman" w:hAnsi="Times New Roman"/>
                <w:color w:val="000000"/>
              </w:rPr>
              <w:t>н</w:t>
            </w:r>
            <w:r w:rsidRPr="00AD24E3">
              <w:rPr>
                <w:rFonts w:ascii="Times New Roman" w:hAnsi="Times New Roman"/>
                <w:color w:val="000000"/>
              </w:rPr>
              <w:t>формационно-телекоммуникационной сети «Интернет» ссылки на опросы с применением информационных технологий, размещенной на официальном сайте Админис</w:t>
            </w:r>
            <w:r w:rsidRPr="00AD24E3">
              <w:rPr>
                <w:rFonts w:ascii="Times New Roman" w:hAnsi="Times New Roman"/>
                <w:color w:val="000000"/>
              </w:rPr>
              <w:t>т</w:t>
            </w:r>
            <w:r w:rsidRPr="00AD24E3">
              <w:rPr>
                <w:rFonts w:ascii="Times New Roman" w:hAnsi="Times New Roman"/>
                <w:color w:val="000000"/>
              </w:rPr>
              <w:t>рации Кемеровской области в информационно-телекоммуникационной сети «Интернет»</w:t>
            </w:r>
          </w:p>
          <w:p w:rsidR="00AD24E3" w:rsidRPr="00AD24E3" w:rsidRDefault="00AD24E3" w:rsidP="00721689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D24E3" w:rsidRPr="00AD24E3" w:rsidRDefault="00AD24E3" w:rsidP="007216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24E3">
              <w:rPr>
                <w:rFonts w:ascii="Times New Roman" w:hAnsi="Times New Roman" w:cs="Times New Roman"/>
                <w:szCs w:val="22"/>
              </w:rPr>
              <w:t>2019-2021</w:t>
            </w:r>
          </w:p>
        </w:tc>
        <w:tc>
          <w:tcPr>
            <w:tcW w:w="1276" w:type="dxa"/>
            <w:vMerge w:val="restart"/>
            <w:vAlign w:val="center"/>
          </w:tcPr>
          <w:p w:rsidR="00AD24E3" w:rsidRPr="002F0A35" w:rsidRDefault="00AD24E3" w:rsidP="007216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43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24E3" w:rsidRDefault="00AD24E3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A2B29">
              <w:rPr>
                <w:rFonts w:ascii="Times New Roman" w:hAnsi="Times New Roman"/>
              </w:rPr>
              <w:t xml:space="preserve">  </w:t>
            </w:r>
          </w:p>
          <w:p w:rsidR="00AD24E3" w:rsidRPr="00AD24E3" w:rsidRDefault="00AD24E3" w:rsidP="009A2B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AD24E3">
              <w:rPr>
                <w:rFonts w:ascii="Times New Roman" w:hAnsi="Times New Roman"/>
                <w:color w:val="000000"/>
              </w:rPr>
              <w:t>На официальном сайте администрации Б</w:t>
            </w:r>
            <w:r w:rsidRPr="00AD24E3">
              <w:rPr>
                <w:rFonts w:ascii="Times New Roman" w:hAnsi="Times New Roman"/>
                <w:color w:val="000000"/>
              </w:rPr>
              <w:t>е</w:t>
            </w:r>
            <w:r w:rsidRPr="00AD24E3">
              <w:rPr>
                <w:rFonts w:ascii="Times New Roman" w:hAnsi="Times New Roman"/>
                <w:color w:val="000000"/>
              </w:rPr>
              <w:t>ловского муниципального района  в и</w:t>
            </w:r>
            <w:r w:rsidRPr="00AD24E3">
              <w:rPr>
                <w:rFonts w:ascii="Times New Roman" w:hAnsi="Times New Roman"/>
                <w:color w:val="000000"/>
              </w:rPr>
              <w:t>н</w:t>
            </w:r>
            <w:r w:rsidRPr="00AD24E3">
              <w:rPr>
                <w:rFonts w:ascii="Times New Roman" w:hAnsi="Times New Roman"/>
                <w:color w:val="000000"/>
              </w:rPr>
              <w:t>формационно телекоммуникационной сети «Интернет» размещены ссылки на опросы с применением информационных технологий</w:t>
            </w:r>
          </w:p>
          <w:p w:rsidR="00AD24E3" w:rsidRDefault="00AD24E3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AD24E3" w:rsidRDefault="00AD24E3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AD24E3" w:rsidRDefault="00AD24E3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AD24E3" w:rsidRPr="009A2B29" w:rsidRDefault="00AD24E3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9A2B29">
              <w:rPr>
                <w:rFonts w:ascii="Times New Roman" w:hAnsi="Times New Roman"/>
              </w:rPr>
              <w:t xml:space="preserve"> 2019 году отделом экономического ан</w:t>
            </w:r>
            <w:r w:rsidRPr="009A2B29">
              <w:rPr>
                <w:rFonts w:ascii="Times New Roman" w:hAnsi="Times New Roman"/>
              </w:rPr>
              <w:t>а</w:t>
            </w:r>
            <w:r w:rsidRPr="009A2B29">
              <w:rPr>
                <w:rFonts w:ascii="Times New Roman" w:hAnsi="Times New Roman"/>
              </w:rPr>
              <w:t>лиза и прогнозирования развития террит</w:t>
            </w:r>
            <w:r w:rsidRPr="009A2B29">
              <w:rPr>
                <w:rFonts w:ascii="Times New Roman" w:hAnsi="Times New Roman"/>
              </w:rPr>
              <w:t>о</w:t>
            </w:r>
            <w:r w:rsidRPr="009A2B29">
              <w:rPr>
                <w:rFonts w:ascii="Times New Roman" w:hAnsi="Times New Roman"/>
              </w:rPr>
              <w:t>рии администрации Беловского муниц</w:t>
            </w:r>
            <w:r w:rsidRPr="009A2B29">
              <w:rPr>
                <w:rFonts w:ascii="Times New Roman" w:hAnsi="Times New Roman"/>
              </w:rPr>
              <w:t>и</w:t>
            </w:r>
            <w:r w:rsidRPr="009A2B29">
              <w:rPr>
                <w:rFonts w:ascii="Times New Roman" w:hAnsi="Times New Roman"/>
              </w:rPr>
              <w:t>пального района разработана анкета "Ра</w:t>
            </w:r>
            <w:r w:rsidRPr="009A2B29">
              <w:rPr>
                <w:rFonts w:ascii="Times New Roman" w:hAnsi="Times New Roman"/>
              </w:rPr>
              <w:t>з</w:t>
            </w:r>
            <w:r w:rsidRPr="009A2B29">
              <w:rPr>
                <w:rFonts w:ascii="Times New Roman" w:hAnsi="Times New Roman"/>
              </w:rPr>
              <w:t>витие конкуренции в Беловском муниц</w:t>
            </w:r>
            <w:r w:rsidRPr="009A2B29">
              <w:rPr>
                <w:rFonts w:ascii="Times New Roman" w:hAnsi="Times New Roman"/>
              </w:rPr>
              <w:t>и</w:t>
            </w:r>
            <w:r w:rsidRPr="009A2B29">
              <w:rPr>
                <w:rFonts w:ascii="Times New Roman" w:hAnsi="Times New Roman"/>
              </w:rPr>
              <w:t>пальном районе", которая размещена на главной странице официального сайта а</w:t>
            </w:r>
            <w:r w:rsidRPr="009A2B29">
              <w:rPr>
                <w:rFonts w:ascii="Times New Roman" w:hAnsi="Times New Roman"/>
              </w:rPr>
              <w:t>д</w:t>
            </w:r>
            <w:r w:rsidRPr="009A2B29">
              <w:rPr>
                <w:rFonts w:ascii="Times New Roman" w:hAnsi="Times New Roman"/>
              </w:rPr>
              <w:t xml:space="preserve">министрации Беловского муниципального района </w:t>
            </w:r>
            <w:hyperlink r:id="rId7" w:history="1">
              <w:r w:rsidRPr="009A2B29">
                <w:rPr>
                  <w:rStyle w:val="a5"/>
                  <w:rFonts w:ascii="Times New Roman" w:hAnsi="Times New Roman"/>
                </w:rPr>
                <w:t>http://www.belovorn.ru/</w:t>
              </w:r>
            </w:hyperlink>
            <w:r w:rsidRPr="009A2B29">
              <w:rPr>
                <w:rFonts w:ascii="Times New Roman" w:hAnsi="Times New Roman"/>
              </w:rPr>
              <w:t>.</w:t>
            </w:r>
          </w:p>
          <w:p w:rsidR="00AD24E3" w:rsidRDefault="00AD24E3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A2B29">
              <w:rPr>
                <w:rFonts w:ascii="Times New Roman" w:hAnsi="Times New Roman"/>
              </w:rPr>
              <w:t xml:space="preserve">   Анкета содержит такие вопросы, которые позволяют выявить ожидания потребит</w:t>
            </w:r>
            <w:r w:rsidRPr="009A2B29">
              <w:rPr>
                <w:rFonts w:ascii="Times New Roman" w:hAnsi="Times New Roman"/>
              </w:rPr>
              <w:t>е</w:t>
            </w:r>
            <w:r w:rsidRPr="009A2B29">
              <w:rPr>
                <w:rFonts w:ascii="Times New Roman" w:hAnsi="Times New Roman"/>
              </w:rPr>
              <w:t>лей, удовлетворенность качеством товаров и услуг, обратную связь с заинтересова</w:t>
            </w:r>
            <w:r w:rsidRPr="009A2B29">
              <w:rPr>
                <w:rFonts w:ascii="Times New Roman" w:hAnsi="Times New Roman"/>
              </w:rPr>
              <w:t>н</w:t>
            </w:r>
            <w:r w:rsidRPr="009A2B29">
              <w:rPr>
                <w:rFonts w:ascii="Times New Roman" w:hAnsi="Times New Roman"/>
              </w:rPr>
              <w:t>ными сторонами.</w:t>
            </w:r>
            <w:r>
              <w:rPr>
                <w:rFonts w:ascii="Times New Roman" w:hAnsi="Times New Roman"/>
              </w:rPr>
              <w:t xml:space="preserve"> </w:t>
            </w:r>
            <w:r w:rsidRPr="009A2B29">
              <w:rPr>
                <w:rFonts w:ascii="Times New Roman" w:hAnsi="Times New Roman"/>
              </w:rPr>
              <w:t>Проведение мониторинга позволит оценить состояние развития ко</w:t>
            </w:r>
            <w:r w:rsidRPr="009A2B29">
              <w:rPr>
                <w:rFonts w:ascii="Times New Roman" w:hAnsi="Times New Roman"/>
              </w:rPr>
              <w:t>н</w:t>
            </w:r>
            <w:r w:rsidRPr="009A2B29">
              <w:rPr>
                <w:rFonts w:ascii="Times New Roman" w:hAnsi="Times New Roman"/>
              </w:rPr>
              <w:t>курентной среды на рынках товаров, работ и услуг, путем опроса предпринимателей и потребителей товаров, работ и услуг (анк</w:t>
            </w:r>
            <w:r w:rsidRPr="009A2B29">
              <w:rPr>
                <w:rFonts w:ascii="Times New Roman" w:hAnsi="Times New Roman"/>
              </w:rPr>
              <w:t>е</w:t>
            </w:r>
            <w:r w:rsidRPr="009A2B29">
              <w:rPr>
                <w:rFonts w:ascii="Times New Roman" w:hAnsi="Times New Roman"/>
              </w:rPr>
              <w:t>тирование). В настоящее время проводится активная работа по пе</w:t>
            </w:r>
            <w:r w:rsidR="00C2385C">
              <w:rPr>
                <w:rFonts w:ascii="Times New Roman" w:hAnsi="Times New Roman"/>
              </w:rPr>
              <w:t>реводу анкеты в электронный вид</w:t>
            </w: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762D1D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2019 году в газете "Сельские зори"      размещена информация  для жителей и предпринимателей Беловского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района принять участие в анкет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ровании, где конечной целью является выявление ожиданий потребителя, повышение удовлетворенности качеством товаров и услуг, обратная связь с потребителями и другими заинтересованными сторонами</w:t>
            </w: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C2385C" w:rsidRPr="009A2B29" w:rsidRDefault="00C2385C" w:rsidP="00737A7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24E3" w:rsidRPr="00BC2BAD" w:rsidRDefault="00AD24E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E3" w:rsidRPr="006839D3" w:rsidTr="00C2385C">
        <w:trPr>
          <w:trHeight w:val="5145"/>
        </w:trPr>
        <w:tc>
          <w:tcPr>
            <w:tcW w:w="707" w:type="dxa"/>
            <w:gridSpan w:val="2"/>
            <w:vMerge/>
            <w:tcBorders>
              <w:bottom w:val="single" w:sz="4" w:space="0" w:color="auto"/>
            </w:tcBorders>
          </w:tcPr>
          <w:p w:rsidR="00AD24E3" w:rsidRDefault="00AD24E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</w:tcBorders>
          </w:tcPr>
          <w:p w:rsidR="00AD24E3" w:rsidRDefault="00AD24E3" w:rsidP="0072168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D24E3">
              <w:rPr>
                <w:rFonts w:ascii="Times New Roman" w:hAnsi="Times New Roman"/>
                <w:lang w:eastAsia="ru-RU"/>
              </w:rPr>
              <w:t>Участие в проведении опроса состояния и развития конк</w:t>
            </w:r>
            <w:r w:rsidRPr="00AD24E3">
              <w:rPr>
                <w:rFonts w:ascii="Times New Roman" w:hAnsi="Times New Roman"/>
                <w:lang w:eastAsia="ru-RU"/>
              </w:rPr>
              <w:t>у</w:t>
            </w:r>
            <w:r w:rsidRPr="00AD24E3">
              <w:rPr>
                <w:rFonts w:ascii="Times New Roman" w:hAnsi="Times New Roman"/>
                <w:lang w:eastAsia="ru-RU"/>
              </w:rPr>
              <w:t>рентной среды на рынках тов</w:t>
            </w:r>
            <w:r w:rsidRPr="00AD24E3">
              <w:rPr>
                <w:rFonts w:ascii="Times New Roman" w:hAnsi="Times New Roman"/>
                <w:lang w:eastAsia="ru-RU"/>
              </w:rPr>
              <w:t>а</w:t>
            </w:r>
            <w:r w:rsidRPr="00AD24E3">
              <w:rPr>
                <w:rFonts w:ascii="Times New Roman" w:hAnsi="Times New Roman"/>
                <w:lang w:eastAsia="ru-RU"/>
              </w:rPr>
              <w:t>ров, работ и услуг Кемеровской области, проводимого уполн</w:t>
            </w:r>
            <w:r w:rsidRPr="00AD24E3">
              <w:rPr>
                <w:rFonts w:ascii="Times New Roman" w:hAnsi="Times New Roman"/>
                <w:lang w:eastAsia="ru-RU"/>
              </w:rPr>
              <w:t>о</w:t>
            </w:r>
            <w:r w:rsidRPr="00AD24E3">
              <w:rPr>
                <w:rFonts w:ascii="Times New Roman" w:hAnsi="Times New Roman"/>
                <w:lang w:eastAsia="ru-RU"/>
              </w:rPr>
              <w:t>моченным органом по содейс</w:t>
            </w:r>
            <w:r w:rsidRPr="00AD24E3">
              <w:rPr>
                <w:rFonts w:ascii="Times New Roman" w:hAnsi="Times New Roman"/>
                <w:lang w:eastAsia="ru-RU"/>
              </w:rPr>
              <w:t>т</w:t>
            </w:r>
            <w:r w:rsidRPr="00AD24E3">
              <w:rPr>
                <w:rFonts w:ascii="Times New Roman" w:hAnsi="Times New Roman"/>
                <w:lang w:eastAsia="ru-RU"/>
              </w:rPr>
              <w:t>вию развитию конкуренции в Кемеровской области (доля пр</w:t>
            </w:r>
            <w:r w:rsidRPr="00AD24E3">
              <w:rPr>
                <w:rFonts w:ascii="Times New Roman" w:hAnsi="Times New Roman"/>
                <w:lang w:eastAsia="ru-RU"/>
              </w:rPr>
              <w:t>о</w:t>
            </w:r>
            <w:r w:rsidRPr="00AD24E3">
              <w:rPr>
                <w:rFonts w:ascii="Times New Roman" w:hAnsi="Times New Roman"/>
                <w:lang w:eastAsia="ru-RU"/>
              </w:rPr>
              <w:t>голосовавших респондентов от общего количества населения, проживающего в Беловском м</w:t>
            </w:r>
            <w:r w:rsidRPr="00AD24E3">
              <w:rPr>
                <w:rFonts w:ascii="Times New Roman" w:hAnsi="Times New Roman"/>
                <w:lang w:eastAsia="ru-RU"/>
              </w:rPr>
              <w:t>у</w:t>
            </w:r>
            <w:r w:rsidRPr="00AD24E3">
              <w:rPr>
                <w:rFonts w:ascii="Times New Roman" w:hAnsi="Times New Roman"/>
                <w:lang w:eastAsia="ru-RU"/>
              </w:rPr>
              <w:t>ниципальном   районе, должна составлять не менее 0,5%), путем опубликования ссылки уполн</w:t>
            </w:r>
            <w:r w:rsidRPr="00AD24E3">
              <w:rPr>
                <w:rFonts w:ascii="Times New Roman" w:hAnsi="Times New Roman"/>
                <w:lang w:eastAsia="ru-RU"/>
              </w:rPr>
              <w:t>о</w:t>
            </w:r>
            <w:r w:rsidRPr="00AD24E3">
              <w:rPr>
                <w:rFonts w:ascii="Times New Roman" w:hAnsi="Times New Roman"/>
                <w:lang w:eastAsia="ru-RU"/>
              </w:rPr>
              <w:t>моченного органа по содействию развитию конкуренции в Кем</w:t>
            </w:r>
            <w:r w:rsidRPr="00AD24E3">
              <w:rPr>
                <w:rFonts w:ascii="Times New Roman" w:hAnsi="Times New Roman"/>
                <w:lang w:eastAsia="ru-RU"/>
              </w:rPr>
              <w:t>е</w:t>
            </w:r>
            <w:r w:rsidRPr="00AD24E3">
              <w:rPr>
                <w:rFonts w:ascii="Times New Roman" w:hAnsi="Times New Roman"/>
                <w:lang w:eastAsia="ru-RU"/>
              </w:rPr>
              <w:t>ровской области</w:t>
            </w:r>
          </w:p>
          <w:p w:rsidR="00AD24E3" w:rsidRDefault="00AD24E3" w:rsidP="00721689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AD24E3" w:rsidRDefault="00AD24E3" w:rsidP="00721689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C2385C" w:rsidRPr="00AD24E3" w:rsidRDefault="00C2385C" w:rsidP="00721689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AD24E3" w:rsidRPr="00AD24E3" w:rsidRDefault="00AD24E3" w:rsidP="0072168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D24E3">
              <w:rPr>
                <w:rFonts w:ascii="Times New Roman" w:hAnsi="Times New Roman"/>
                <w:lang w:eastAsia="ru-RU"/>
              </w:rPr>
              <w:lastRenderedPageBreak/>
              <w:t>Обеспечение информирования населения Беловского муниц</w:t>
            </w:r>
            <w:r w:rsidRPr="00AD24E3">
              <w:rPr>
                <w:rFonts w:ascii="Times New Roman" w:hAnsi="Times New Roman"/>
                <w:lang w:eastAsia="ru-RU"/>
              </w:rPr>
              <w:t>и</w:t>
            </w:r>
            <w:r w:rsidRPr="00AD24E3">
              <w:rPr>
                <w:rFonts w:ascii="Times New Roman" w:hAnsi="Times New Roman"/>
                <w:lang w:eastAsia="ru-RU"/>
              </w:rPr>
              <w:t>пального района о проведении опросов с применением инфо</w:t>
            </w:r>
            <w:r w:rsidRPr="00AD24E3">
              <w:rPr>
                <w:rFonts w:ascii="Times New Roman" w:hAnsi="Times New Roman"/>
                <w:lang w:eastAsia="ru-RU"/>
              </w:rPr>
              <w:t>р</w:t>
            </w:r>
            <w:r w:rsidRPr="00AD24E3">
              <w:rPr>
                <w:rFonts w:ascii="Times New Roman" w:hAnsi="Times New Roman"/>
                <w:lang w:eastAsia="ru-RU"/>
              </w:rPr>
              <w:t>мационных технологий</w:t>
            </w:r>
          </w:p>
          <w:p w:rsidR="00AD24E3" w:rsidRPr="00AD24E3" w:rsidRDefault="00AD24E3" w:rsidP="00721689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D24E3" w:rsidRPr="00AD24E3" w:rsidRDefault="00AD24E3" w:rsidP="007216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D24E3" w:rsidRDefault="00AD24E3" w:rsidP="007216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1" w:type="dxa"/>
            <w:vMerge/>
            <w:tcBorders>
              <w:bottom w:val="single" w:sz="4" w:space="0" w:color="auto"/>
            </w:tcBorders>
          </w:tcPr>
          <w:p w:rsidR="00AD24E3" w:rsidRPr="009A2B29" w:rsidRDefault="00AD24E3" w:rsidP="009A2B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4798" w:type="dxa"/>
            <w:vMerge/>
            <w:tcBorders>
              <w:bottom w:val="single" w:sz="4" w:space="0" w:color="auto"/>
            </w:tcBorders>
            <w:vAlign w:val="center"/>
          </w:tcPr>
          <w:p w:rsidR="00AD24E3" w:rsidRPr="00BC2BAD" w:rsidRDefault="00AD24E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4AB" w:rsidRDefault="00C144AB" w:rsidP="00A65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C144AB" w:rsidSect="006839D3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B50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77C9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77955"/>
    <w:multiLevelType w:val="hybridMultilevel"/>
    <w:tmpl w:val="E74E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17749"/>
    <w:multiLevelType w:val="multilevel"/>
    <w:tmpl w:val="F4E20E2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A65947"/>
    <w:rsid w:val="000102C5"/>
    <w:rsid w:val="00011E4A"/>
    <w:rsid w:val="00022AE0"/>
    <w:rsid w:val="000235B2"/>
    <w:rsid w:val="000269F3"/>
    <w:rsid w:val="00026F1B"/>
    <w:rsid w:val="0003157C"/>
    <w:rsid w:val="00072DC9"/>
    <w:rsid w:val="00076C7F"/>
    <w:rsid w:val="00080E87"/>
    <w:rsid w:val="00092857"/>
    <w:rsid w:val="000A2EFD"/>
    <w:rsid w:val="000B1F28"/>
    <w:rsid w:val="000B2EAD"/>
    <w:rsid w:val="000B4631"/>
    <w:rsid w:val="000B4E34"/>
    <w:rsid w:val="000C2792"/>
    <w:rsid w:val="000C4B84"/>
    <w:rsid w:val="000C5A15"/>
    <w:rsid w:val="000C6BC3"/>
    <w:rsid w:val="000E7EC8"/>
    <w:rsid w:val="001041E4"/>
    <w:rsid w:val="00106804"/>
    <w:rsid w:val="00113CAA"/>
    <w:rsid w:val="00121030"/>
    <w:rsid w:val="001415EA"/>
    <w:rsid w:val="0014633C"/>
    <w:rsid w:val="00152F4E"/>
    <w:rsid w:val="00166D8C"/>
    <w:rsid w:val="00167B4C"/>
    <w:rsid w:val="00171D41"/>
    <w:rsid w:val="00176E94"/>
    <w:rsid w:val="00183503"/>
    <w:rsid w:val="00186210"/>
    <w:rsid w:val="0018654E"/>
    <w:rsid w:val="0019787F"/>
    <w:rsid w:val="001A08D9"/>
    <w:rsid w:val="001A5508"/>
    <w:rsid w:val="001D3111"/>
    <w:rsid w:val="001D4E76"/>
    <w:rsid w:val="001E039B"/>
    <w:rsid w:val="001E2999"/>
    <w:rsid w:val="001E5384"/>
    <w:rsid w:val="00204D17"/>
    <w:rsid w:val="002062F7"/>
    <w:rsid w:val="00206C12"/>
    <w:rsid w:val="002154F6"/>
    <w:rsid w:val="00230936"/>
    <w:rsid w:val="00234DD0"/>
    <w:rsid w:val="00234E11"/>
    <w:rsid w:val="002465F2"/>
    <w:rsid w:val="002520E3"/>
    <w:rsid w:val="002540FD"/>
    <w:rsid w:val="00263554"/>
    <w:rsid w:val="00275709"/>
    <w:rsid w:val="002C165E"/>
    <w:rsid w:val="002C5D75"/>
    <w:rsid w:val="002E1D70"/>
    <w:rsid w:val="002E6EF8"/>
    <w:rsid w:val="002F0A35"/>
    <w:rsid w:val="002F1EF6"/>
    <w:rsid w:val="00304DCE"/>
    <w:rsid w:val="003108E0"/>
    <w:rsid w:val="003221EC"/>
    <w:rsid w:val="00337B80"/>
    <w:rsid w:val="00340225"/>
    <w:rsid w:val="003676EE"/>
    <w:rsid w:val="00370122"/>
    <w:rsid w:val="00373211"/>
    <w:rsid w:val="00382DAC"/>
    <w:rsid w:val="00397732"/>
    <w:rsid w:val="003A4628"/>
    <w:rsid w:val="003C0A8D"/>
    <w:rsid w:val="003C36E8"/>
    <w:rsid w:val="003C5A65"/>
    <w:rsid w:val="003C5B3E"/>
    <w:rsid w:val="003D1528"/>
    <w:rsid w:val="003D456A"/>
    <w:rsid w:val="003D7B03"/>
    <w:rsid w:val="003E1173"/>
    <w:rsid w:val="003E1C7C"/>
    <w:rsid w:val="003E29BB"/>
    <w:rsid w:val="003F3873"/>
    <w:rsid w:val="00421133"/>
    <w:rsid w:val="00426F77"/>
    <w:rsid w:val="00432B4D"/>
    <w:rsid w:val="00440808"/>
    <w:rsid w:val="004417B6"/>
    <w:rsid w:val="0045034D"/>
    <w:rsid w:val="0045288E"/>
    <w:rsid w:val="00455CED"/>
    <w:rsid w:val="00460328"/>
    <w:rsid w:val="00461366"/>
    <w:rsid w:val="00461B6F"/>
    <w:rsid w:val="00465DF0"/>
    <w:rsid w:val="004714FC"/>
    <w:rsid w:val="004740FF"/>
    <w:rsid w:val="004935C9"/>
    <w:rsid w:val="00494412"/>
    <w:rsid w:val="004B1432"/>
    <w:rsid w:val="004D4D83"/>
    <w:rsid w:val="004D7D78"/>
    <w:rsid w:val="004E2987"/>
    <w:rsid w:val="004F6057"/>
    <w:rsid w:val="004F6340"/>
    <w:rsid w:val="00502D50"/>
    <w:rsid w:val="00504D38"/>
    <w:rsid w:val="00507EF1"/>
    <w:rsid w:val="005323A3"/>
    <w:rsid w:val="00534E3F"/>
    <w:rsid w:val="00542C00"/>
    <w:rsid w:val="00544C70"/>
    <w:rsid w:val="00554035"/>
    <w:rsid w:val="00554A60"/>
    <w:rsid w:val="005668C4"/>
    <w:rsid w:val="00570872"/>
    <w:rsid w:val="00570A08"/>
    <w:rsid w:val="0059093C"/>
    <w:rsid w:val="005A0B50"/>
    <w:rsid w:val="005C05CD"/>
    <w:rsid w:val="005C73A4"/>
    <w:rsid w:val="005D062A"/>
    <w:rsid w:val="005D4045"/>
    <w:rsid w:val="005E0A44"/>
    <w:rsid w:val="005F1488"/>
    <w:rsid w:val="005F2BC9"/>
    <w:rsid w:val="00602101"/>
    <w:rsid w:val="006054EC"/>
    <w:rsid w:val="00615601"/>
    <w:rsid w:val="00615911"/>
    <w:rsid w:val="00616E78"/>
    <w:rsid w:val="006243F8"/>
    <w:rsid w:val="00632F04"/>
    <w:rsid w:val="00636685"/>
    <w:rsid w:val="006469EE"/>
    <w:rsid w:val="0065590B"/>
    <w:rsid w:val="0066284F"/>
    <w:rsid w:val="006629CC"/>
    <w:rsid w:val="00663350"/>
    <w:rsid w:val="006647CF"/>
    <w:rsid w:val="00666649"/>
    <w:rsid w:val="00680058"/>
    <w:rsid w:val="006839D3"/>
    <w:rsid w:val="0068637A"/>
    <w:rsid w:val="006A1239"/>
    <w:rsid w:val="006B3719"/>
    <w:rsid w:val="006C06C0"/>
    <w:rsid w:val="007064AD"/>
    <w:rsid w:val="0071154C"/>
    <w:rsid w:val="00711B08"/>
    <w:rsid w:val="007167B1"/>
    <w:rsid w:val="00720AAF"/>
    <w:rsid w:val="00720C94"/>
    <w:rsid w:val="00722498"/>
    <w:rsid w:val="007306B4"/>
    <w:rsid w:val="00734FEB"/>
    <w:rsid w:val="00737A72"/>
    <w:rsid w:val="00753544"/>
    <w:rsid w:val="00762128"/>
    <w:rsid w:val="00762D1D"/>
    <w:rsid w:val="0076303C"/>
    <w:rsid w:val="00774DC9"/>
    <w:rsid w:val="00780B70"/>
    <w:rsid w:val="007823F3"/>
    <w:rsid w:val="00782A9C"/>
    <w:rsid w:val="00784B17"/>
    <w:rsid w:val="00795CEA"/>
    <w:rsid w:val="007A0B33"/>
    <w:rsid w:val="007A104F"/>
    <w:rsid w:val="007A615F"/>
    <w:rsid w:val="007B01E5"/>
    <w:rsid w:val="007B2363"/>
    <w:rsid w:val="007E5F4D"/>
    <w:rsid w:val="007E618A"/>
    <w:rsid w:val="007E655D"/>
    <w:rsid w:val="00805BD1"/>
    <w:rsid w:val="008129BF"/>
    <w:rsid w:val="0081421A"/>
    <w:rsid w:val="00820E8D"/>
    <w:rsid w:val="00836017"/>
    <w:rsid w:val="008379BF"/>
    <w:rsid w:val="00844A34"/>
    <w:rsid w:val="00847F3D"/>
    <w:rsid w:val="008569C5"/>
    <w:rsid w:val="008657C4"/>
    <w:rsid w:val="00871B36"/>
    <w:rsid w:val="008735FC"/>
    <w:rsid w:val="00877407"/>
    <w:rsid w:val="008841F2"/>
    <w:rsid w:val="008978C6"/>
    <w:rsid w:val="008A0902"/>
    <w:rsid w:val="008A3C2D"/>
    <w:rsid w:val="008B31F3"/>
    <w:rsid w:val="008B4ADE"/>
    <w:rsid w:val="008C202C"/>
    <w:rsid w:val="008C287B"/>
    <w:rsid w:val="008E390B"/>
    <w:rsid w:val="008E5C7A"/>
    <w:rsid w:val="008F1643"/>
    <w:rsid w:val="008F1BAE"/>
    <w:rsid w:val="008F277D"/>
    <w:rsid w:val="00901DC6"/>
    <w:rsid w:val="009036E1"/>
    <w:rsid w:val="009065BF"/>
    <w:rsid w:val="00927EFD"/>
    <w:rsid w:val="0093583D"/>
    <w:rsid w:val="00940EF4"/>
    <w:rsid w:val="009464E4"/>
    <w:rsid w:val="0097019B"/>
    <w:rsid w:val="009714BE"/>
    <w:rsid w:val="00972A1F"/>
    <w:rsid w:val="0099262D"/>
    <w:rsid w:val="00996083"/>
    <w:rsid w:val="009A2B29"/>
    <w:rsid w:val="009A4181"/>
    <w:rsid w:val="009A5BEE"/>
    <w:rsid w:val="009B1390"/>
    <w:rsid w:val="009B6522"/>
    <w:rsid w:val="009C7859"/>
    <w:rsid w:val="009F22FA"/>
    <w:rsid w:val="009F2C22"/>
    <w:rsid w:val="009F2F3F"/>
    <w:rsid w:val="009F6804"/>
    <w:rsid w:val="00A004A3"/>
    <w:rsid w:val="00A033CA"/>
    <w:rsid w:val="00A05A3B"/>
    <w:rsid w:val="00A1313A"/>
    <w:rsid w:val="00A2045C"/>
    <w:rsid w:val="00A27020"/>
    <w:rsid w:val="00A32C01"/>
    <w:rsid w:val="00A32E77"/>
    <w:rsid w:val="00A537CC"/>
    <w:rsid w:val="00A65947"/>
    <w:rsid w:val="00A903B3"/>
    <w:rsid w:val="00A936C8"/>
    <w:rsid w:val="00A96379"/>
    <w:rsid w:val="00AA1B45"/>
    <w:rsid w:val="00AB0732"/>
    <w:rsid w:val="00AB6283"/>
    <w:rsid w:val="00AB646C"/>
    <w:rsid w:val="00AC0D09"/>
    <w:rsid w:val="00AC50CA"/>
    <w:rsid w:val="00AC6CF6"/>
    <w:rsid w:val="00AD24E3"/>
    <w:rsid w:val="00AD262E"/>
    <w:rsid w:val="00AF02CD"/>
    <w:rsid w:val="00AF03F6"/>
    <w:rsid w:val="00B030A0"/>
    <w:rsid w:val="00B04947"/>
    <w:rsid w:val="00B04F46"/>
    <w:rsid w:val="00B05C2B"/>
    <w:rsid w:val="00B07C91"/>
    <w:rsid w:val="00B15C36"/>
    <w:rsid w:val="00B201A5"/>
    <w:rsid w:val="00B21465"/>
    <w:rsid w:val="00B307D7"/>
    <w:rsid w:val="00B313D4"/>
    <w:rsid w:val="00B32470"/>
    <w:rsid w:val="00B32C8D"/>
    <w:rsid w:val="00B42A8D"/>
    <w:rsid w:val="00B44295"/>
    <w:rsid w:val="00B46A9F"/>
    <w:rsid w:val="00B474B6"/>
    <w:rsid w:val="00B5442E"/>
    <w:rsid w:val="00B56916"/>
    <w:rsid w:val="00B570FA"/>
    <w:rsid w:val="00B6313D"/>
    <w:rsid w:val="00B8548E"/>
    <w:rsid w:val="00B90043"/>
    <w:rsid w:val="00B9032F"/>
    <w:rsid w:val="00BA2D66"/>
    <w:rsid w:val="00BC2BAD"/>
    <w:rsid w:val="00BD0CA7"/>
    <w:rsid w:val="00BD1DA8"/>
    <w:rsid w:val="00BE6EDC"/>
    <w:rsid w:val="00BF458A"/>
    <w:rsid w:val="00BF6A9C"/>
    <w:rsid w:val="00BF6EB3"/>
    <w:rsid w:val="00C00304"/>
    <w:rsid w:val="00C04D75"/>
    <w:rsid w:val="00C12FC1"/>
    <w:rsid w:val="00C141FD"/>
    <w:rsid w:val="00C144AB"/>
    <w:rsid w:val="00C224A1"/>
    <w:rsid w:val="00C2385C"/>
    <w:rsid w:val="00C41AEA"/>
    <w:rsid w:val="00C424B5"/>
    <w:rsid w:val="00C4520B"/>
    <w:rsid w:val="00C553FA"/>
    <w:rsid w:val="00C60851"/>
    <w:rsid w:val="00C60AC6"/>
    <w:rsid w:val="00C94402"/>
    <w:rsid w:val="00C97B39"/>
    <w:rsid w:val="00CA3AE7"/>
    <w:rsid w:val="00CB2AE6"/>
    <w:rsid w:val="00CE0534"/>
    <w:rsid w:val="00CE09C1"/>
    <w:rsid w:val="00CF3CC1"/>
    <w:rsid w:val="00D31AF0"/>
    <w:rsid w:val="00D3200C"/>
    <w:rsid w:val="00D42472"/>
    <w:rsid w:val="00D47073"/>
    <w:rsid w:val="00D50DE8"/>
    <w:rsid w:val="00D5247B"/>
    <w:rsid w:val="00D651E3"/>
    <w:rsid w:val="00D6616A"/>
    <w:rsid w:val="00D73264"/>
    <w:rsid w:val="00D818A6"/>
    <w:rsid w:val="00D8521D"/>
    <w:rsid w:val="00DA61DE"/>
    <w:rsid w:val="00DB3E11"/>
    <w:rsid w:val="00DB7150"/>
    <w:rsid w:val="00DD174B"/>
    <w:rsid w:val="00DD6234"/>
    <w:rsid w:val="00DE2F2D"/>
    <w:rsid w:val="00DF58D3"/>
    <w:rsid w:val="00E252B6"/>
    <w:rsid w:val="00E27EA3"/>
    <w:rsid w:val="00E35A0A"/>
    <w:rsid w:val="00E978DF"/>
    <w:rsid w:val="00EB2FFB"/>
    <w:rsid w:val="00EB7B9B"/>
    <w:rsid w:val="00EC15B5"/>
    <w:rsid w:val="00EC256E"/>
    <w:rsid w:val="00EC4843"/>
    <w:rsid w:val="00EC4948"/>
    <w:rsid w:val="00EC687A"/>
    <w:rsid w:val="00ED28AF"/>
    <w:rsid w:val="00ED7258"/>
    <w:rsid w:val="00EE0A3F"/>
    <w:rsid w:val="00EE4367"/>
    <w:rsid w:val="00EE479C"/>
    <w:rsid w:val="00EE5094"/>
    <w:rsid w:val="00F020E2"/>
    <w:rsid w:val="00F23E62"/>
    <w:rsid w:val="00F25C7D"/>
    <w:rsid w:val="00F31901"/>
    <w:rsid w:val="00F33923"/>
    <w:rsid w:val="00F6110F"/>
    <w:rsid w:val="00F65423"/>
    <w:rsid w:val="00F75932"/>
    <w:rsid w:val="00F80CA9"/>
    <w:rsid w:val="00F84A54"/>
    <w:rsid w:val="00F923E5"/>
    <w:rsid w:val="00FB4E3B"/>
    <w:rsid w:val="00FC785B"/>
    <w:rsid w:val="00FD6969"/>
    <w:rsid w:val="00FE11F6"/>
    <w:rsid w:val="00FE1B3B"/>
    <w:rsid w:val="00FE20F1"/>
    <w:rsid w:val="00FE6BA2"/>
    <w:rsid w:val="00FE6E14"/>
    <w:rsid w:val="00FF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7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7E5F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9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3E62"/>
    <w:pPr>
      <w:spacing w:before="120" w:after="0" w:line="360" w:lineRule="auto"/>
      <w:ind w:right="4670"/>
      <w:jc w:val="center"/>
    </w:pPr>
    <w:rPr>
      <w:rFonts w:ascii="Arial" w:hAnsi="Arial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23E62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5">
    <w:name w:val="Hyperlink"/>
    <w:rsid w:val="00F23E62"/>
    <w:rPr>
      <w:color w:val="0000FF"/>
      <w:u w:val="single"/>
    </w:rPr>
  </w:style>
  <w:style w:type="paragraph" w:customStyle="1" w:styleId="a6">
    <w:name w:val="Îáû÷íûé"/>
    <w:rsid w:val="00F23E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Single">
    <w:name w:val="Body Single"/>
    <w:rsid w:val="00F23E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F23E62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23E62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4"/>
      <w:sz w:val="25"/>
      <w:szCs w:val="25"/>
    </w:rPr>
  </w:style>
  <w:style w:type="character" w:customStyle="1" w:styleId="1">
    <w:name w:val="Основной текст1"/>
    <w:basedOn w:val="a7"/>
    <w:rsid w:val="00F2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E6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3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2045C"/>
    <w:pPr>
      <w:ind w:left="720"/>
      <w:contextualSpacing/>
    </w:pPr>
  </w:style>
  <w:style w:type="table" w:styleId="ab">
    <w:name w:val="Table Grid"/>
    <w:basedOn w:val="a1"/>
    <w:rsid w:val="00CB2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locked/>
    <w:rsid w:val="006243F8"/>
    <w:rPr>
      <w:sz w:val="18"/>
      <w:shd w:val="clear" w:color="auto" w:fill="FFFFFF"/>
    </w:rPr>
  </w:style>
  <w:style w:type="paragraph" w:styleId="ad">
    <w:name w:val="Body Text"/>
    <w:basedOn w:val="a"/>
    <w:link w:val="ac"/>
    <w:uiPriority w:val="99"/>
    <w:rsid w:val="006243F8"/>
    <w:pPr>
      <w:widowControl w:val="0"/>
      <w:shd w:val="clear" w:color="auto" w:fill="FFFFFF"/>
      <w:spacing w:after="0" w:line="226" w:lineRule="exact"/>
      <w:jc w:val="right"/>
    </w:pPr>
    <w:rPr>
      <w:rFonts w:asciiTheme="minorHAnsi" w:eastAsiaTheme="minorHAnsi" w:hAnsiTheme="minorHAnsi" w:cstheme="minorBidi"/>
      <w:sz w:val="18"/>
    </w:rPr>
  </w:style>
  <w:style w:type="character" w:customStyle="1" w:styleId="10">
    <w:name w:val="Основной текст Знак1"/>
    <w:basedOn w:val="a0"/>
    <w:link w:val="ad"/>
    <w:uiPriority w:val="99"/>
    <w:semiHidden/>
    <w:rsid w:val="006243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7E5F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34F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4FEB"/>
    <w:rPr>
      <w:rFonts w:ascii="Calibri" w:eastAsia="Times New Roman" w:hAnsi="Calibri" w:cs="Times New Roman"/>
    </w:rPr>
  </w:style>
  <w:style w:type="character" w:customStyle="1" w:styleId="PalatinoLinotype">
    <w:name w:val="Основной текст + Palatino Linotype"/>
    <w:basedOn w:val="a7"/>
    <w:rsid w:val="008735F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ConsPlusTitle">
    <w:name w:val="ConsPlusTitle"/>
    <w:rsid w:val="00367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rmal (Web)"/>
    <w:basedOn w:val="a"/>
    <w:unhideWhenUsed/>
    <w:rsid w:val="00BF6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lovor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CB16-FA37-4971-A60F-8A81B528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20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Лазарева Регина Борисовна</cp:lastModifiedBy>
  <cp:revision>250</cp:revision>
  <cp:lastPrinted>2020-03-25T09:33:00Z</cp:lastPrinted>
  <dcterms:created xsi:type="dcterms:W3CDTF">2018-07-13T02:25:00Z</dcterms:created>
  <dcterms:modified xsi:type="dcterms:W3CDTF">2020-03-26T01:22:00Z</dcterms:modified>
</cp:coreProperties>
</file>