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DDC" w:rsidRDefault="00957F6A" w:rsidP="009F274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 3</w:t>
      </w:r>
    </w:p>
    <w:p w:rsidR="005C2A85" w:rsidRPr="00CD7FD2" w:rsidRDefault="008A03FE" w:rsidP="009F27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 С</w:t>
      </w:r>
      <w:r w:rsidR="00CD7FD2" w:rsidRPr="005C2A85">
        <w:rPr>
          <w:rFonts w:ascii="Times New Roman" w:hAnsi="Times New Roman" w:cs="Times New Roman"/>
          <w:b/>
          <w:sz w:val="28"/>
          <w:szCs w:val="28"/>
        </w:rPr>
        <w:t>овета по инвестиционной  и инновационной деятельности на территории Беловского муниципального округа</w:t>
      </w:r>
    </w:p>
    <w:p w:rsidR="000268FD" w:rsidRDefault="00DC1DDC" w:rsidP="00465554">
      <w:pPr>
        <w:tabs>
          <w:tab w:val="left" w:pos="4253"/>
        </w:tabs>
        <w:spacing w:line="240" w:lineRule="auto"/>
        <w:ind w:right="-284"/>
        <w:jc w:val="both"/>
        <w:rPr>
          <w:rFonts w:ascii="Times New Roman" w:hAnsi="Times New Roman" w:cs="Times New Roman"/>
        </w:rPr>
      </w:pPr>
      <w:r w:rsidRPr="00AA3A3B">
        <w:rPr>
          <w:rFonts w:ascii="Times New Roman" w:hAnsi="Times New Roman" w:cs="Times New Roman"/>
          <w:sz w:val="28"/>
          <w:szCs w:val="28"/>
        </w:rPr>
        <w:t xml:space="preserve">г. Белово                                      </w:t>
      </w:r>
      <w:r w:rsidRPr="00AA3A3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AA3A3B">
        <w:rPr>
          <w:rFonts w:ascii="Times New Roman" w:hAnsi="Times New Roman" w:cs="Times New Roman"/>
        </w:rPr>
        <w:t xml:space="preserve">     </w:t>
      </w:r>
      <w:r w:rsidR="00957F6A">
        <w:rPr>
          <w:rFonts w:ascii="Times New Roman" w:hAnsi="Times New Roman" w:cs="Times New Roman"/>
          <w:sz w:val="28"/>
          <w:szCs w:val="28"/>
        </w:rPr>
        <w:t>12.07</w:t>
      </w:r>
      <w:r w:rsidR="000865F2">
        <w:rPr>
          <w:rFonts w:ascii="Times New Roman" w:hAnsi="Times New Roman" w:cs="Times New Roman"/>
          <w:sz w:val="28"/>
          <w:szCs w:val="28"/>
        </w:rPr>
        <w:t>.2022</w:t>
      </w:r>
      <w:r w:rsidRPr="00AA3A3B">
        <w:rPr>
          <w:rFonts w:ascii="Times New Roman" w:hAnsi="Times New Roman" w:cs="Times New Roman"/>
          <w:sz w:val="28"/>
          <w:szCs w:val="28"/>
        </w:rPr>
        <w:t>г</w:t>
      </w:r>
      <w:r w:rsidRPr="00AA6301">
        <w:rPr>
          <w:rFonts w:ascii="Times New Roman" w:hAnsi="Times New Roman" w:cs="Times New Roman"/>
        </w:rPr>
        <w:t>.</w:t>
      </w:r>
    </w:p>
    <w:p w:rsidR="00DC1DDC" w:rsidRDefault="00DC1DDC" w:rsidP="004D25F4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1DDC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="00641C79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  <w:r w:rsidRPr="00DC1DDC">
        <w:rPr>
          <w:rFonts w:ascii="Times New Roman" w:hAnsi="Times New Roman" w:cs="Times New Roman"/>
          <w:b/>
          <w:sz w:val="28"/>
          <w:szCs w:val="28"/>
        </w:rPr>
        <w:t>:</w:t>
      </w:r>
    </w:p>
    <w:p w:rsidR="00CA6C73" w:rsidRDefault="00CA6C73" w:rsidP="004D25F4">
      <w:pPr>
        <w:spacing w:after="0"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C79" w:rsidRDefault="00641C79" w:rsidP="00465554">
      <w:pPr>
        <w:tabs>
          <w:tab w:val="left" w:pos="382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2446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первый замести</w:t>
      </w:r>
      <w:r w:rsidR="00CA6C73">
        <w:rPr>
          <w:rFonts w:ascii="Times New Roman" w:hAnsi="Times New Roman" w:cs="Times New Roman"/>
          <w:sz w:val="28"/>
          <w:szCs w:val="28"/>
        </w:rPr>
        <w:t>тель главы округа</w:t>
      </w:r>
    </w:p>
    <w:p w:rsidR="003536B8" w:rsidRDefault="00641C79" w:rsidP="004D25F4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Олег Викторович                 </w:t>
      </w:r>
      <w:r w:rsidR="00CA6C73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C6576F" w:rsidRDefault="00C6576F" w:rsidP="004D25F4">
      <w:pPr>
        <w:tabs>
          <w:tab w:val="left" w:pos="3969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председателя Совета:     </w:t>
      </w:r>
    </w:p>
    <w:p w:rsidR="00C2446F" w:rsidRDefault="00C2446F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46F" w:rsidRDefault="00C2446F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Рубцова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заместитель главы округа по экономике</w:t>
      </w:r>
    </w:p>
    <w:p w:rsidR="00C2446F" w:rsidRDefault="00C2446F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Анастасия Сергеевна</w:t>
      </w:r>
    </w:p>
    <w:p w:rsidR="00C6576F" w:rsidRPr="00C2446F" w:rsidRDefault="00C6576F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6B8" w:rsidRDefault="00CA6C73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Секретарь Совета:     </w:t>
      </w:r>
    </w:p>
    <w:p w:rsidR="00CA6C73" w:rsidRDefault="00CA6C73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C73" w:rsidRDefault="00CA6C73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Тимофеева            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главный специалист отдела экономического</w:t>
      </w:r>
    </w:p>
    <w:p w:rsidR="00C2446F" w:rsidRDefault="00CA6C73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Ольга Владимировна                      </w:t>
      </w:r>
      <w:r w:rsidR="00C244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анализа и прогнозирования развития </w:t>
      </w:r>
    </w:p>
    <w:p w:rsidR="00CA6C73" w:rsidRDefault="00C2446F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A6C73">
        <w:rPr>
          <w:rFonts w:ascii="Times New Roman" w:hAnsi="Times New Roman" w:cs="Times New Roman"/>
          <w:sz w:val="28"/>
          <w:szCs w:val="28"/>
        </w:rPr>
        <w:t>территории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A6C73">
        <w:rPr>
          <w:rFonts w:ascii="Times New Roman" w:hAnsi="Times New Roman" w:cs="Times New Roman"/>
          <w:sz w:val="28"/>
          <w:szCs w:val="28"/>
        </w:rPr>
        <w:t xml:space="preserve">Беловского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CA6C73" w:rsidRDefault="00C2446F" w:rsidP="00C2446F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2446F" w:rsidRDefault="00C2446F" w:rsidP="00C2446F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6C73" w:rsidRDefault="00CA6C73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 члены Совета (Приложение)</w:t>
      </w:r>
    </w:p>
    <w:p w:rsidR="00D1625A" w:rsidRDefault="00D1625A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Приглашенные: </w:t>
      </w:r>
    </w:p>
    <w:p w:rsidR="00D1625A" w:rsidRDefault="00D1625A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446F" w:rsidRDefault="00C2446F" w:rsidP="004D25F4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Конышева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- начальник управления </w:t>
      </w:r>
      <w:r w:rsidR="00D1625A">
        <w:rPr>
          <w:rFonts w:ascii="Times New Roman" w:hAnsi="Times New Roman" w:cs="Times New Roman"/>
          <w:sz w:val="28"/>
          <w:szCs w:val="28"/>
        </w:rPr>
        <w:t xml:space="preserve">культуры, </w:t>
      </w:r>
    </w:p>
    <w:p w:rsidR="00641C79" w:rsidRDefault="00C2446F" w:rsidP="00D1625A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Татьяна Владимировна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D1625A">
        <w:rPr>
          <w:rFonts w:ascii="Times New Roman" w:hAnsi="Times New Roman" w:cs="Times New Roman"/>
          <w:sz w:val="28"/>
          <w:szCs w:val="28"/>
        </w:rPr>
        <w:t>физической культуры и молодежной</w:t>
      </w:r>
    </w:p>
    <w:p w:rsidR="00D1625A" w:rsidRDefault="00D1625A" w:rsidP="00D1625A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25A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1625A">
        <w:rPr>
          <w:rFonts w:ascii="Times New Roman" w:hAnsi="Times New Roman" w:cs="Times New Roman"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Беловского</w:t>
      </w:r>
    </w:p>
    <w:p w:rsidR="00D1625A" w:rsidRDefault="00D1625A" w:rsidP="00D1625A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6555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D1625A" w:rsidRDefault="00D1625A" w:rsidP="00D1625A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625A" w:rsidRDefault="00D1625A" w:rsidP="00D1625A">
      <w:pPr>
        <w:tabs>
          <w:tab w:val="left" w:pos="411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Самаркина                                                 - </w:t>
      </w:r>
      <w:r w:rsidR="00477654">
        <w:rPr>
          <w:rFonts w:ascii="Times New Roman" w:hAnsi="Times New Roman" w:cs="Times New Roman"/>
          <w:sz w:val="28"/>
          <w:szCs w:val="28"/>
        </w:rPr>
        <w:t xml:space="preserve">главный специалист Пермяковского </w:t>
      </w:r>
    </w:p>
    <w:p w:rsidR="00D1625A" w:rsidRDefault="00D1625A" w:rsidP="00477654">
      <w:pPr>
        <w:tabs>
          <w:tab w:val="center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Регина Валентиновна</w:t>
      </w:r>
      <w:r w:rsidR="00477654">
        <w:rPr>
          <w:rFonts w:ascii="Times New Roman" w:hAnsi="Times New Roman" w:cs="Times New Roman"/>
          <w:sz w:val="28"/>
          <w:szCs w:val="28"/>
        </w:rPr>
        <w:t xml:space="preserve">                               территориального управления администрации</w:t>
      </w:r>
    </w:p>
    <w:p w:rsidR="00D1625A" w:rsidRDefault="00477654" w:rsidP="00D1625A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6443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</w:p>
    <w:p w:rsidR="00C61006" w:rsidRDefault="00C61006" w:rsidP="00D1625A">
      <w:pPr>
        <w:tabs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Трофимова                                                - главный специалист Моховского </w:t>
      </w:r>
    </w:p>
    <w:p w:rsidR="00C61006" w:rsidRDefault="00C61006" w:rsidP="00C61006">
      <w:pPr>
        <w:tabs>
          <w:tab w:val="center" w:pos="51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Александровна                               территориального управления администрации</w:t>
      </w:r>
    </w:p>
    <w:p w:rsidR="00C61006" w:rsidRDefault="00C61006" w:rsidP="00C61006">
      <w:pPr>
        <w:tabs>
          <w:tab w:val="center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Беловского муниципального округа</w:t>
      </w:r>
    </w:p>
    <w:p w:rsidR="00C61006" w:rsidRPr="00D1625A" w:rsidRDefault="00C61006" w:rsidP="00C61006">
      <w:pPr>
        <w:tabs>
          <w:tab w:val="center" w:pos="517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310E" w:rsidRDefault="00C62BC2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  <w:r w:rsidR="000E310E" w:rsidRPr="00D90635">
        <w:rPr>
          <w:rFonts w:ascii="Times New Roman" w:hAnsi="Times New Roman" w:cs="Times New Roman"/>
          <w:b/>
          <w:sz w:val="28"/>
          <w:szCs w:val="28"/>
        </w:rPr>
        <w:t>:</w:t>
      </w:r>
    </w:p>
    <w:p w:rsidR="00477283" w:rsidRDefault="00477283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283" w:rsidRPr="002C6BE1" w:rsidRDefault="00477283" w:rsidP="004D25F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E1">
        <w:rPr>
          <w:rFonts w:ascii="Times New Roman" w:eastAsia="Times New Roman" w:hAnsi="Times New Roman" w:cs="Times New Roman"/>
          <w:sz w:val="28"/>
          <w:szCs w:val="28"/>
        </w:rPr>
        <w:t>Об инвестиционных площадках на территории Беловского муниципального округа.</w:t>
      </w:r>
    </w:p>
    <w:p w:rsidR="00477283" w:rsidRPr="002C6BE1" w:rsidRDefault="00477283" w:rsidP="004D25F4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E1">
        <w:rPr>
          <w:rFonts w:ascii="Times New Roman" w:eastAsia="Times New Roman" w:hAnsi="Times New Roman" w:cs="Times New Roman"/>
          <w:sz w:val="28"/>
          <w:szCs w:val="28"/>
        </w:rPr>
        <w:t>Об итогах реализации инвестиционных проектов на территории Беловского муниципального округа за 1 полугодие 2022 года.</w:t>
      </w:r>
    </w:p>
    <w:p w:rsidR="00477283" w:rsidRPr="002C6BE1" w:rsidRDefault="00477283" w:rsidP="004D25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E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</w:t>
      </w:r>
      <w:r w:rsidR="009F2748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2C6BE1">
        <w:rPr>
          <w:rFonts w:ascii="Times New Roman" w:eastAsia="Times New Roman" w:hAnsi="Times New Roman" w:cs="Times New Roman"/>
          <w:sz w:val="28"/>
          <w:szCs w:val="28"/>
        </w:rPr>
        <w:t>Об инвестиционных проектах, планируемых на территории Бековского территориального управления.</w:t>
      </w:r>
    </w:p>
    <w:p w:rsidR="00477283" w:rsidRPr="002C6BE1" w:rsidRDefault="00477283" w:rsidP="004D25F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E1">
        <w:rPr>
          <w:rFonts w:ascii="Times New Roman" w:eastAsia="Times New Roman" w:hAnsi="Times New Roman" w:cs="Times New Roman"/>
          <w:sz w:val="28"/>
          <w:szCs w:val="28"/>
        </w:rPr>
        <w:t>4. О муниципальных мерах поддержки бизнеса.</w:t>
      </w:r>
    </w:p>
    <w:p w:rsidR="00477283" w:rsidRDefault="00477283" w:rsidP="00C657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6BE1">
        <w:rPr>
          <w:rFonts w:ascii="Times New Roman" w:eastAsia="Times New Roman" w:hAnsi="Times New Roman" w:cs="Times New Roman"/>
          <w:sz w:val="28"/>
          <w:szCs w:val="28"/>
        </w:rPr>
        <w:t>5. Рассмотрение проекта соглашения о взаимодействии при проведении процедур оценки регулирующего воздействия и экспертизы в Беловском муниципальном округе.</w:t>
      </w:r>
    </w:p>
    <w:p w:rsidR="00C6576F" w:rsidRPr="00C6576F" w:rsidRDefault="00C6576F" w:rsidP="00C6576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E310E" w:rsidRPr="00D90635" w:rsidRDefault="00244200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A918F5">
        <w:rPr>
          <w:rFonts w:ascii="Times New Roman" w:hAnsi="Times New Roman" w:cs="Times New Roman"/>
          <w:b/>
          <w:sz w:val="28"/>
          <w:szCs w:val="28"/>
        </w:rPr>
        <w:t>лушали:</w:t>
      </w:r>
    </w:p>
    <w:p w:rsidR="007A15BE" w:rsidRDefault="00C92B2F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7A15BE">
        <w:rPr>
          <w:rFonts w:ascii="Times New Roman" w:hAnsi="Times New Roman" w:cs="Times New Roman"/>
          <w:sz w:val="28"/>
          <w:szCs w:val="28"/>
        </w:rPr>
        <w:t>Буймова Е.Ю.</w:t>
      </w:r>
    </w:p>
    <w:p w:rsidR="002E7265" w:rsidRDefault="007A15BE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8E0B28">
        <w:rPr>
          <w:rFonts w:ascii="Times New Roman" w:hAnsi="Times New Roman" w:cs="Times New Roman"/>
          <w:sz w:val="28"/>
          <w:szCs w:val="28"/>
        </w:rPr>
        <w:t xml:space="preserve">в реестре инвестиционных площадок Беловского муниципального округа представлено 11 инвестиционных площадок. </w:t>
      </w:r>
      <w:r w:rsidR="00C313E7">
        <w:rPr>
          <w:rFonts w:ascii="Times New Roman" w:hAnsi="Times New Roman" w:cs="Times New Roman"/>
          <w:sz w:val="28"/>
          <w:szCs w:val="28"/>
        </w:rPr>
        <w:t xml:space="preserve">     </w:t>
      </w:r>
      <w:r w:rsidR="002C6BE1">
        <w:rPr>
          <w:rFonts w:ascii="Times New Roman" w:hAnsi="Times New Roman" w:cs="Times New Roman"/>
          <w:sz w:val="28"/>
          <w:szCs w:val="28"/>
        </w:rPr>
        <w:t>Подготавливаются паспорта инвестиционных площадок</w:t>
      </w:r>
      <w:r w:rsidR="00C313E7">
        <w:rPr>
          <w:rFonts w:ascii="Times New Roman" w:hAnsi="Times New Roman" w:cs="Times New Roman"/>
          <w:sz w:val="28"/>
          <w:szCs w:val="28"/>
        </w:rPr>
        <w:t xml:space="preserve"> для включения их в реестр инвестиционных площадок Беловского муниципального округа</w:t>
      </w:r>
      <w:r w:rsidR="003D2BAB">
        <w:rPr>
          <w:rFonts w:ascii="Times New Roman" w:hAnsi="Times New Roman" w:cs="Times New Roman"/>
          <w:sz w:val="28"/>
          <w:szCs w:val="28"/>
        </w:rPr>
        <w:t xml:space="preserve"> </w:t>
      </w:r>
      <w:r w:rsidR="003D2BAB" w:rsidRPr="0023576F">
        <w:rPr>
          <w:rFonts w:ascii="Times New Roman" w:hAnsi="Times New Roman" w:cs="Times New Roman"/>
          <w:sz w:val="28"/>
          <w:szCs w:val="28"/>
        </w:rPr>
        <w:t>в с.</w:t>
      </w:r>
      <w:r w:rsidR="002C6BE1" w:rsidRPr="0023576F">
        <w:rPr>
          <w:rFonts w:ascii="Times New Roman" w:hAnsi="Times New Roman" w:cs="Times New Roman"/>
          <w:sz w:val="28"/>
          <w:szCs w:val="28"/>
        </w:rPr>
        <w:t xml:space="preserve">Конево под строительство </w:t>
      </w:r>
      <w:r w:rsidR="00B134D0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="002C6BE1" w:rsidRPr="0023576F">
        <w:rPr>
          <w:rFonts w:ascii="Times New Roman" w:hAnsi="Times New Roman" w:cs="Times New Roman"/>
          <w:sz w:val="28"/>
          <w:szCs w:val="28"/>
        </w:rPr>
        <w:t xml:space="preserve">, </w:t>
      </w:r>
      <w:r w:rsidR="003D2BAB" w:rsidRPr="0023576F">
        <w:rPr>
          <w:rFonts w:ascii="Times New Roman" w:hAnsi="Times New Roman" w:cs="Times New Roman"/>
          <w:sz w:val="28"/>
          <w:szCs w:val="28"/>
        </w:rPr>
        <w:t xml:space="preserve">с. </w:t>
      </w:r>
      <w:r w:rsidR="002C6BE1" w:rsidRPr="0023576F">
        <w:rPr>
          <w:rFonts w:ascii="Times New Roman" w:hAnsi="Times New Roman" w:cs="Times New Roman"/>
          <w:sz w:val="28"/>
          <w:szCs w:val="28"/>
        </w:rPr>
        <w:t xml:space="preserve">Вишневка под </w:t>
      </w:r>
      <w:r w:rsidR="00B134D0"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="002C6BE1" w:rsidRPr="0023576F">
        <w:rPr>
          <w:rFonts w:ascii="Times New Roman" w:hAnsi="Times New Roman" w:cs="Times New Roman"/>
          <w:sz w:val="28"/>
          <w:szCs w:val="28"/>
        </w:rPr>
        <w:t>.</w:t>
      </w:r>
    </w:p>
    <w:p w:rsidR="003D2BAB" w:rsidRDefault="003D2BAB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Площадка в с. Менчереп ДОЛ «Дельфин» </w:t>
      </w:r>
      <w:r w:rsidR="0023576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сдана в аренду.</w:t>
      </w:r>
    </w:p>
    <w:p w:rsidR="003D2BAB" w:rsidRDefault="003D2BAB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с. Новобачаты, ул. Береговая, 18 а</w:t>
      </w:r>
      <w:r w:rsidR="0023576F">
        <w:rPr>
          <w:rFonts w:ascii="Times New Roman" w:hAnsi="Times New Roman" w:cs="Times New Roman"/>
          <w:sz w:val="28"/>
          <w:szCs w:val="28"/>
        </w:rPr>
        <w:t xml:space="preserve"> – здание снесено, в связи с аварийностью.</w:t>
      </w:r>
    </w:p>
    <w:p w:rsidR="003D2BAB" w:rsidRDefault="003D2BAB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 в с. Мохово, ул. Юбилейная 2а, 2б Квартал «Школьный»</w:t>
      </w:r>
      <w:r w:rsidR="0023576F">
        <w:rPr>
          <w:rFonts w:ascii="Times New Roman" w:hAnsi="Times New Roman" w:cs="Times New Roman"/>
          <w:sz w:val="28"/>
          <w:szCs w:val="28"/>
        </w:rPr>
        <w:t xml:space="preserve"> арендовал застройщик под МКД.</w:t>
      </w:r>
    </w:p>
    <w:p w:rsidR="00C92B2F" w:rsidRDefault="00C92B2F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Никитину Л.В.</w:t>
      </w:r>
    </w:p>
    <w:p w:rsidR="002505AD" w:rsidRDefault="002505AD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Правительством Кузбасса поставлена задача перед Беловским округом по вводу в сельскохозяйственный оборот в 2022 году более 13000 га пашни. Для достижения поставленной задачи сформирован план  оформления и передачи сельхозпроизводителям невостребованных земельных долей с учетом потребностей в дополнительных площадях уже осуществляющих свою деятельность на территории округа, а так же с учетом потребностей заявленных новыми инвесторами.</w:t>
      </w:r>
      <w:r w:rsidR="00153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5AD" w:rsidRDefault="0015382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находятся в стадии оформления документы обособленному подразделению ООО «Гефест» для ввода в оборот неиспользу</w:t>
      </w:r>
      <w:r w:rsidR="00374B08">
        <w:rPr>
          <w:rFonts w:ascii="Times New Roman" w:hAnsi="Times New Roman" w:cs="Times New Roman"/>
          <w:sz w:val="28"/>
          <w:szCs w:val="28"/>
        </w:rPr>
        <w:t xml:space="preserve">емых земельных участков около 4000 </w:t>
      </w:r>
      <w:r>
        <w:rPr>
          <w:rFonts w:ascii="Times New Roman" w:hAnsi="Times New Roman" w:cs="Times New Roman"/>
          <w:sz w:val="28"/>
          <w:szCs w:val="28"/>
        </w:rPr>
        <w:t>га на территории Пермяковского территориального управления, которая там не обрабатывалась более 20 лет. Планирует оформить документы на ввод брошенных земель птицефабрика «Инская» на территории Менчерепского территориал</w:t>
      </w:r>
      <w:r w:rsidR="00087FE3">
        <w:rPr>
          <w:rFonts w:ascii="Times New Roman" w:hAnsi="Times New Roman" w:cs="Times New Roman"/>
          <w:sz w:val="28"/>
          <w:szCs w:val="28"/>
        </w:rPr>
        <w:t>ьного управления более 2000 га, Холдинговая компания СДС более 8000 га на территории Старопестеревского территориального управления.</w:t>
      </w:r>
    </w:p>
    <w:p w:rsidR="006A7B27" w:rsidRDefault="009E329B" w:rsidP="006E52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Площадка</w:t>
      </w:r>
      <w:r w:rsidR="00C92B2F">
        <w:rPr>
          <w:rFonts w:ascii="Times New Roman" w:hAnsi="Times New Roman" w:cs="Times New Roman"/>
          <w:sz w:val="28"/>
          <w:szCs w:val="28"/>
        </w:rPr>
        <w:t xml:space="preserve"> в с. Пермяки Пруд на реке Гольцовка </w:t>
      </w:r>
      <w:r>
        <w:rPr>
          <w:rFonts w:ascii="Times New Roman" w:hAnsi="Times New Roman" w:cs="Times New Roman"/>
          <w:sz w:val="28"/>
          <w:szCs w:val="28"/>
        </w:rPr>
        <w:t xml:space="preserve">остается актуальной для развития туристической направленности, зоны отдыха. </w:t>
      </w:r>
    </w:p>
    <w:p w:rsidR="009E329B" w:rsidRDefault="009E329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B134D0">
        <w:rPr>
          <w:rFonts w:ascii="Times New Roman" w:hAnsi="Times New Roman" w:cs="Times New Roman"/>
          <w:sz w:val="28"/>
          <w:szCs w:val="28"/>
        </w:rPr>
        <w:t>Самаркина Р.В.</w:t>
      </w:r>
      <w:r w:rsidR="00F670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890" w:rsidRDefault="00850528" w:rsidP="007829C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Пермяковского территориального управления </w:t>
      </w:r>
      <w:r w:rsidR="008E1890">
        <w:rPr>
          <w:rFonts w:ascii="Times New Roman" w:hAnsi="Times New Roman" w:cs="Times New Roman"/>
          <w:sz w:val="28"/>
          <w:szCs w:val="28"/>
        </w:rPr>
        <w:t>на инвестиционной площадке</w:t>
      </w:r>
      <w:r>
        <w:rPr>
          <w:rFonts w:ascii="Times New Roman" w:hAnsi="Times New Roman" w:cs="Times New Roman"/>
          <w:sz w:val="28"/>
          <w:szCs w:val="28"/>
        </w:rPr>
        <w:t xml:space="preserve"> по адресу с. Пермяки, ул. Лесная 7</w:t>
      </w:r>
      <w:r w:rsidR="007829CD">
        <w:rPr>
          <w:rFonts w:ascii="Times New Roman" w:hAnsi="Times New Roman" w:cs="Times New Roman"/>
          <w:sz w:val="28"/>
          <w:szCs w:val="28"/>
        </w:rPr>
        <w:t>а, 7б, 7в, 7г</w:t>
      </w:r>
      <w:r w:rsidR="006E525B">
        <w:rPr>
          <w:rFonts w:ascii="Times New Roman" w:hAnsi="Times New Roman" w:cs="Times New Roman"/>
          <w:sz w:val="28"/>
          <w:szCs w:val="28"/>
        </w:rPr>
        <w:t>, 7д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1890">
        <w:rPr>
          <w:rFonts w:ascii="Times New Roman" w:hAnsi="Times New Roman" w:cs="Times New Roman"/>
          <w:sz w:val="28"/>
          <w:szCs w:val="28"/>
        </w:rPr>
        <w:t xml:space="preserve">осуществляет деятельность  по производству пиломатериалов ИП Казаков Ю.Ж.  </w:t>
      </w:r>
    </w:p>
    <w:p w:rsidR="00850528" w:rsidRDefault="008E1890" w:rsidP="008E1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7829CD">
        <w:rPr>
          <w:rFonts w:ascii="Times New Roman" w:hAnsi="Times New Roman" w:cs="Times New Roman"/>
          <w:sz w:val="28"/>
          <w:szCs w:val="28"/>
        </w:rPr>
        <w:t>находя</w:t>
      </w:r>
      <w:r w:rsidR="00850528">
        <w:rPr>
          <w:rFonts w:ascii="Times New Roman" w:hAnsi="Times New Roman" w:cs="Times New Roman"/>
          <w:sz w:val="28"/>
          <w:szCs w:val="28"/>
        </w:rPr>
        <w:t>тся в собственности Казакова К.Ю. с 9 декабря 2021 года. Договор купли-продажи прилагается.</w:t>
      </w:r>
    </w:p>
    <w:p w:rsidR="007829CD" w:rsidRDefault="007829CD" w:rsidP="008E18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 прилагается.</w:t>
      </w:r>
    </w:p>
    <w:p w:rsidR="002E7265" w:rsidRDefault="002E7265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6B" w:rsidRDefault="001F1C6B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1C6B" w:rsidRDefault="001F1C6B" w:rsidP="001F1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 первому вопросу р</w:t>
      </w:r>
      <w:r w:rsidRPr="00C62BC2">
        <w:rPr>
          <w:rFonts w:ascii="Times New Roman" w:hAnsi="Times New Roman" w:cs="Times New Roman"/>
          <w:b/>
          <w:sz w:val="28"/>
          <w:szCs w:val="28"/>
        </w:rPr>
        <w:t>ешили: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1C6B" w:rsidRDefault="00462B5D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1C6B" w:rsidRPr="00461151">
        <w:rPr>
          <w:rFonts w:ascii="Times New Roman" w:hAnsi="Times New Roman" w:cs="Times New Roman"/>
          <w:sz w:val="28"/>
          <w:szCs w:val="28"/>
        </w:rPr>
        <w:t>Исключить</w:t>
      </w:r>
      <w:r w:rsidR="001F1C6B">
        <w:rPr>
          <w:rFonts w:ascii="Times New Roman" w:hAnsi="Times New Roman" w:cs="Times New Roman"/>
          <w:sz w:val="28"/>
          <w:szCs w:val="28"/>
        </w:rPr>
        <w:t xml:space="preserve"> из реестра 3 инвестиционных площадки:</w:t>
      </w:r>
    </w:p>
    <w:p w:rsidR="001F1C6B" w:rsidRDefault="00FB2820" w:rsidP="00FB2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1C6B">
        <w:rPr>
          <w:rFonts w:ascii="Times New Roman" w:hAnsi="Times New Roman" w:cs="Times New Roman"/>
          <w:sz w:val="28"/>
          <w:szCs w:val="28"/>
        </w:rPr>
        <w:t>лощадка в с. Менчереп ДОЛ «Дельфин» - сдана в аренду.</w:t>
      </w:r>
    </w:p>
    <w:p w:rsidR="001F1C6B" w:rsidRDefault="00FB2820" w:rsidP="00FB2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1C6B">
        <w:rPr>
          <w:rFonts w:ascii="Times New Roman" w:hAnsi="Times New Roman" w:cs="Times New Roman"/>
          <w:sz w:val="28"/>
          <w:szCs w:val="28"/>
        </w:rPr>
        <w:t>лощадка с. Новобачаты, ул. Береговая, 18 а – здание снесено, в связи с аварийностью.</w:t>
      </w:r>
    </w:p>
    <w:p w:rsidR="001F1C6B" w:rsidRDefault="00FB2820" w:rsidP="00FB282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1F1C6B">
        <w:rPr>
          <w:rFonts w:ascii="Times New Roman" w:hAnsi="Times New Roman" w:cs="Times New Roman"/>
          <w:sz w:val="28"/>
          <w:szCs w:val="28"/>
        </w:rPr>
        <w:t>лощадка в с. Мохово, ул. Юбилейная 2а, 2б Квартал «Школьный» арендовал застройщик под МКД.</w:t>
      </w:r>
    </w:p>
    <w:p w:rsidR="001F1C6B" w:rsidRDefault="00462B5D" w:rsidP="00462B5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КУМИ администрации Беловского муниципального округа подготовить паспорта инвестиционных площадок</w:t>
      </w:r>
      <w:r w:rsidR="001F1C6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1C6B" w:rsidRDefault="001F1C6B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576F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76F">
        <w:rPr>
          <w:rFonts w:ascii="Times New Roman" w:hAnsi="Times New Roman" w:cs="Times New Roman"/>
          <w:sz w:val="28"/>
          <w:szCs w:val="28"/>
        </w:rPr>
        <w:t xml:space="preserve">Конево под строительство </w:t>
      </w:r>
      <w:r>
        <w:rPr>
          <w:rFonts w:ascii="Times New Roman" w:hAnsi="Times New Roman" w:cs="Times New Roman"/>
          <w:sz w:val="28"/>
          <w:szCs w:val="28"/>
        </w:rPr>
        <w:t>многоквартирных домов;</w:t>
      </w:r>
      <w:r w:rsidRPr="00235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C6B" w:rsidRDefault="001F1C6B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576F">
        <w:rPr>
          <w:rFonts w:ascii="Times New Roman" w:hAnsi="Times New Roman" w:cs="Times New Roman"/>
          <w:sz w:val="28"/>
          <w:szCs w:val="28"/>
        </w:rPr>
        <w:t xml:space="preserve">с. Вишневка под </w:t>
      </w:r>
      <w:r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Pr="0023576F">
        <w:rPr>
          <w:rFonts w:ascii="Times New Roman" w:hAnsi="Times New Roman" w:cs="Times New Roman"/>
          <w:sz w:val="28"/>
          <w:szCs w:val="28"/>
        </w:rPr>
        <w:t>.</w:t>
      </w:r>
    </w:p>
    <w:p w:rsidR="00462B5D" w:rsidRDefault="00462B5D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экономического анализа и прогнозирования развития территории администрации Беловского муниципального округа включить в реестр </w:t>
      </w:r>
      <w:r w:rsidR="00DA43DB">
        <w:rPr>
          <w:rFonts w:ascii="Times New Roman" w:hAnsi="Times New Roman" w:cs="Times New Roman"/>
          <w:sz w:val="28"/>
          <w:szCs w:val="28"/>
        </w:rPr>
        <w:t>2 инвестиционные площадки:</w:t>
      </w:r>
    </w:p>
    <w:p w:rsidR="00DA43DB" w:rsidRDefault="00DA43DB" w:rsidP="00DA43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3576F">
        <w:rPr>
          <w:rFonts w:ascii="Times New Roman" w:hAnsi="Times New Roman" w:cs="Times New Roman"/>
          <w:sz w:val="28"/>
          <w:szCs w:val="28"/>
        </w:rPr>
        <w:t xml:space="preserve">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76F">
        <w:rPr>
          <w:rFonts w:ascii="Times New Roman" w:hAnsi="Times New Roman" w:cs="Times New Roman"/>
          <w:sz w:val="28"/>
          <w:szCs w:val="28"/>
        </w:rPr>
        <w:t xml:space="preserve">Конево под строительство </w:t>
      </w:r>
      <w:r>
        <w:rPr>
          <w:rFonts w:ascii="Times New Roman" w:hAnsi="Times New Roman" w:cs="Times New Roman"/>
          <w:sz w:val="28"/>
          <w:szCs w:val="28"/>
        </w:rPr>
        <w:t>многоквартирных домов;</w:t>
      </w:r>
      <w:r w:rsidRPr="00235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43DB" w:rsidRDefault="00DA43DB" w:rsidP="00DA43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3576F">
        <w:rPr>
          <w:rFonts w:ascii="Times New Roman" w:hAnsi="Times New Roman" w:cs="Times New Roman"/>
          <w:sz w:val="28"/>
          <w:szCs w:val="28"/>
        </w:rPr>
        <w:t xml:space="preserve">с. Вишневка под </w:t>
      </w:r>
      <w:r>
        <w:rPr>
          <w:rFonts w:ascii="Times New Roman" w:hAnsi="Times New Roman" w:cs="Times New Roman"/>
          <w:sz w:val="28"/>
          <w:szCs w:val="28"/>
        </w:rPr>
        <w:t>индивидуальное жилищное строительство</w:t>
      </w:r>
      <w:r w:rsidRPr="0023576F">
        <w:rPr>
          <w:rFonts w:ascii="Times New Roman" w:hAnsi="Times New Roman" w:cs="Times New Roman"/>
          <w:sz w:val="28"/>
          <w:szCs w:val="28"/>
        </w:rPr>
        <w:t>.</w:t>
      </w:r>
    </w:p>
    <w:p w:rsidR="00244200" w:rsidRDefault="00244200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4200" w:rsidRDefault="00244200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второму вопросу слушали:</w:t>
      </w:r>
    </w:p>
    <w:p w:rsidR="00244200" w:rsidRPr="00244200" w:rsidRDefault="00244200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244200" w:rsidRDefault="00CF5B93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1 полугодии </w:t>
      </w:r>
      <w:r w:rsidR="00244200">
        <w:rPr>
          <w:rFonts w:ascii="Times New Roman" w:hAnsi="Times New Roman" w:cs="Times New Roman"/>
          <w:sz w:val="28"/>
          <w:szCs w:val="28"/>
        </w:rPr>
        <w:t xml:space="preserve">2022 года реализуется 14 инвестиционных проектов. На 2022 год запланировано вложить 2 млрд. 896 млн. рублей. Из них 98,4 % планируется направить на инвестиционные проекты угольных предприятий (2 млрд. 886 млн. руб.), 1,6 % на развитие сельского хозяйства и строительство (10 млн. руб.) За </w:t>
      </w:r>
      <w:r w:rsidR="001F1C6B">
        <w:rPr>
          <w:rFonts w:ascii="Times New Roman" w:hAnsi="Times New Roman" w:cs="Times New Roman"/>
          <w:sz w:val="28"/>
          <w:szCs w:val="28"/>
        </w:rPr>
        <w:t>период январь-июнь</w:t>
      </w:r>
      <w:r w:rsidR="00244200">
        <w:rPr>
          <w:rFonts w:ascii="Times New Roman" w:hAnsi="Times New Roman" w:cs="Times New Roman"/>
          <w:sz w:val="28"/>
          <w:szCs w:val="28"/>
        </w:rPr>
        <w:t xml:space="preserve"> 2022 года на реализацию инвестиционных проектов направлено 333,26 млн. руб., инвестиции были направлены на  проекты угольных предприятий и развитие сельского хозяйства.</w:t>
      </w:r>
    </w:p>
    <w:p w:rsidR="00244200" w:rsidRDefault="00244200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2 квартале 2022 года успешно реализовался один инвестиционный проект крестьянско</w:t>
      </w:r>
      <w:r w:rsidR="00FB2820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фермерского хозяйства Коллекционова В.А. Проект направлен на организацию семейной животноводческой фермы по производству молока и выращивание маточного поголовья КРС.  </w:t>
      </w:r>
    </w:p>
    <w:p w:rsidR="00244200" w:rsidRDefault="00244200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ООО «Горнорудной компании Урала» строительство 1 очереди освоения участка «Иганинский-2» с 11.03.2022 приостановлен в связи с реорганизацией предприятия в форме присоединения к АО «Угольная компания «Кузбассразрезуголь».</w:t>
      </w:r>
    </w:p>
    <w:p w:rsidR="00244200" w:rsidRDefault="00244200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адрес администрации Беловского муниципального округа заявлений на сопровождение инвестиционных проектов не поступало.  Все инвестиционные проекты инвесторы реализовывали самостоятельно. </w:t>
      </w:r>
      <w:r w:rsidR="007B77D7">
        <w:rPr>
          <w:rFonts w:ascii="Times New Roman" w:hAnsi="Times New Roman" w:cs="Times New Roman"/>
          <w:sz w:val="28"/>
          <w:szCs w:val="28"/>
        </w:rPr>
        <w:t>С начала реализации данных проектов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6C5">
        <w:rPr>
          <w:rFonts w:ascii="Times New Roman" w:hAnsi="Times New Roman" w:cs="Times New Roman"/>
          <w:sz w:val="28"/>
          <w:szCs w:val="28"/>
        </w:rPr>
        <w:t>создано 247</w:t>
      </w:r>
      <w:r>
        <w:rPr>
          <w:rFonts w:ascii="Times New Roman" w:hAnsi="Times New Roman" w:cs="Times New Roman"/>
          <w:sz w:val="28"/>
          <w:szCs w:val="28"/>
        </w:rPr>
        <w:t xml:space="preserve"> новых рабочих мест.</w:t>
      </w:r>
    </w:p>
    <w:p w:rsidR="001F1C6B" w:rsidRDefault="001F1C6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1C6B" w:rsidRDefault="001F1C6B" w:rsidP="001F1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>По второму вопросу решили:</w:t>
      </w:r>
    </w:p>
    <w:p w:rsidR="001F1C6B" w:rsidRDefault="001F1C6B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A6E7E">
        <w:rPr>
          <w:rFonts w:ascii="Times New Roman" w:hAnsi="Times New Roman" w:cs="Times New Roman"/>
          <w:sz w:val="28"/>
          <w:szCs w:val="28"/>
        </w:rPr>
        <w:t>Информацию принять к сведению.</w:t>
      </w:r>
    </w:p>
    <w:p w:rsidR="001F1C6B" w:rsidRDefault="001F1C6B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Продолжить работу по повышению инвестиционной привлекательности в Беловском муниципальном округе.</w:t>
      </w:r>
    </w:p>
    <w:p w:rsidR="001F1C6B" w:rsidRDefault="001F1C6B" w:rsidP="001F1C6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</w:t>
      </w:r>
      <w:r w:rsidRPr="00F87F25">
        <w:rPr>
          <w:rFonts w:ascii="Times New Roman" w:hAnsi="Times New Roman" w:cs="Times New Roman"/>
          <w:sz w:val="28"/>
          <w:szCs w:val="28"/>
        </w:rPr>
        <w:t>казывать содействие в своевременном получении инвестором необходимых согласований и разрешений, связанных с реализацией инвестиционного проекта на террито</w:t>
      </w:r>
      <w:r>
        <w:rPr>
          <w:rFonts w:ascii="Times New Roman" w:hAnsi="Times New Roman" w:cs="Times New Roman"/>
          <w:sz w:val="28"/>
          <w:szCs w:val="28"/>
        </w:rPr>
        <w:t>рии муниципального образования.</w:t>
      </w:r>
    </w:p>
    <w:p w:rsidR="001F1C6B" w:rsidRDefault="001F1C6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CF5B93" w:rsidRDefault="00CF5B93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6C22D4" w:rsidRDefault="00CF5B93" w:rsidP="00920B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5B93">
        <w:rPr>
          <w:rFonts w:ascii="Times New Roman" w:hAnsi="Times New Roman" w:cs="Times New Roman"/>
          <w:b/>
          <w:sz w:val="28"/>
          <w:szCs w:val="28"/>
        </w:rPr>
        <w:t>По третьему вопросу слушали:</w:t>
      </w:r>
    </w:p>
    <w:p w:rsidR="0092056A" w:rsidRDefault="00920BA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F5B93" w:rsidRPr="00CF5B93">
        <w:rPr>
          <w:rFonts w:ascii="Times New Roman" w:hAnsi="Times New Roman" w:cs="Times New Roman"/>
          <w:sz w:val="28"/>
          <w:szCs w:val="28"/>
        </w:rPr>
        <w:t>Ясаков М.В.</w:t>
      </w:r>
    </w:p>
    <w:p w:rsidR="007B77D7" w:rsidRDefault="00902DA7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Запланировано на 2022-2027</w:t>
      </w:r>
      <w:r w:rsidR="007B77D7">
        <w:rPr>
          <w:rFonts w:ascii="Times New Roman" w:hAnsi="Times New Roman" w:cs="Times New Roman"/>
          <w:sz w:val="28"/>
          <w:szCs w:val="28"/>
        </w:rPr>
        <w:t xml:space="preserve"> годы 4 инвестиционных проекта:</w:t>
      </w:r>
    </w:p>
    <w:p w:rsidR="007B77D7" w:rsidRDefault="002D38C8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средней общеобразовательной школы в с. Беково;</w:t>
      </w:r>
    </w:p>
    <w:p w:rsidR="002D38C8" w:rsidRDefault="002D38C8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спортивного физкультурно-оздоровительного комплекса в с. Беково;</w:t>
      </w:r>
    </w:p>
    <w:p w:rsidR="002D38C8" w:rsidRDefault="002D38C8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благоустройство родников на святой горе «Иик-Туу»;</w:t>
      </w:r>
    </w:p>
    <w:p w:rsidR="002D38C8" w:rsidRDefault="002D38C8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и благоустройство детских площадок.</w:t>
      </w:r>
    </w:p>
    <w:p w:rsidR="007B77D7" w:rsidRDefault="00920BA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B77D7">
        <w:rPr>
          <w:rFonts w:ascii="Times New Roman" w:hAnsi="Times New Roman" w:cs="Times New Roman"/>
          <w:sz w:val="28"/>
          <w:szCs w:val="28"/>
        </w:rPr>
        <w:t>Жданова Ю.А.</w:t>
      </w:r>
    </w:p>
    <w:p w:rsidR="006C22D4" w:rsidRDefault="00EA06B9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сегодняшний день идет процесс оформления документации на возможное строительство школы на территории Бековского территориального управления не ранее чем в 2024 году по программе Кемеровской области-Кузбасса «Жилищная и социальная</w:t>
      </w:r>
      <w:r w:rsidR="005D7BF5">
        <w:rPr>
          <w:rFonts w:ascii="Times New Roman" w:hAnsi="Times New Roman" w:cs="Times New Roman"/>
          <w:sz w:val="28"/>
          <w:szCs w:val="28"/>
        </w:rPr>
        <w:t xml:space="preserve"> инфраструктура Кузбасса».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C6B" w:rsidRDefault="001F1C6B" w:rsidP="001F1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6E7E">
        <w:rPr>
          <w:rFonts w:ascii="Times New Roman" w:hAnsi="Times New Roman" w:cs="Times New Roman"/>
          <w:b/>
          <w:sz w:val="28"/>
          <w:szCs w:val="28"/>
        </w:rPr>
        <w:t>По третьему вопросу решили:</w:t>
      </w:r>
    </w:p>
    <w:p w:rsidR="007B77D7" w:rsidRPr="007B77D7" w:rsidRDefault="007B77D7" w:rsidP="007B77D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Рассмотреть проекты повторно на следующем заседании Совета, с целью принятия решения о необходимости реализации данных проектов.</w:t>
      </w:r>
    </w:p>
    <w:p w:rsidR="006C22D4" w:rsidRDefault="007B77D7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D7BF5">
        <w:rPr>
          <w:rFonts w:ascii="Times New Roman" w:hAnsi="Times New Roman" w:cs="Times New Roman"/>
          <w:sz w:val="28"/>
          <w:szCs w:val="28"/>
        </w:rPr>
        <w:t>Отложить решение включения инвестиционного проекта в реестр до принятия решения министерством строительства Кузбасса по принятию решения о ст</w:t>
      </w:r>
      <w:r w:rsidR="004C6212">
        <w:rPr>
          <w:rFonts w:ascii="Times New Roman" w:hAnsi="Times New Roman" w:cs="Times New Roman"/>
          <w:sz w:val="28"/>
          <w:szCs w:val="28"/>
        </w:rPr>
        <w:t>роительстве нового здания школы в с. Беково.</w:t>
      </w:r>
    </w:p>
    <w:p w:rsidR="00C6576F" w:rsidRDefault="00B55F16" w:rsidP="00C657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Бековскому территориальному управлению подготовить </w:t>
      </w:r>
      <w:r w:rsidR="00C6576F">
        <w:rPr>
          <w:rFonts w:ascii="Times New Roman" w:hAnsi="Times New Roman" w:cs="Times New Roman"/>
          <w:sz w:val="28"/>
          <w:szCs w:val="28"/>
        </w:rPr>
        <w:t>информацию для решения о целесообразности реализации представленных на рассмотрение инвестиционных проектов.</w:t>
      </w:r>
    </w:p>
    <w:p w:rsidR="0092056A" w:rsidRPr="009F2748" w:rsidRDefault="0092056A" w:rsidP="009F27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2748">
        <w:rPr>
          <w:rFonts w:ascii="Times New Roman" w:hAnsi="Times New Roman" w:cs="Times New Roman"/>
          <w:b/>
          <w:sz w:val="28"/>
          <w:szCs w:val="28"/>
        </w:rPr>
        <w:t>По четвертому вопросу слушали:</w:t>
      </w:r>
    </w:p>
    <w:p w:rsidR="0092056A" w:rsidRDefault="0092056A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Чештанову Е.Е.</w:t>
      </w:r>
    </w:p>
    <w:p w:rsidR="0092056A" w:rsidRDefault="00735126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2021 году поддержка субъектов малого и среднего предпринимательства Кузбасса осуществляется по трем региональным проектам национального проекта «Малое и среднее предпринимательство и поддержка индивидуальной предпринимательской инициативы»:</w:t>
      </w:r>
    </w:p>
    <w:p w:rsidR="00735126" w:rsidRDefault="00735126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проект «Акселерация субъектов малого и среднего предпринимательства»;</w:t>
      </w:r>
    </w:p>
    <w:p w:rsidR="00735126" w:rsidRDefault="00735126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региональный проект «Создание благоприятных условий для осуществления деятельности самозанятыми гражданами»;</w:t>
      </w:r>
    </w:p>
    <w:p w:rsidR="00735126" w:rsidRDefault="00735126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региональный </w:t>
      </w:r>
      <w:r w:rsidR="005E2C51">
        <w:rPr>
          <w:rFonts w:ascii="Times New Roman" w:hAnsi="Times New Roman" w:cs="Times New Roman"/>
          <w:sz w:val="28"/>
          <w:szCs w:val="28"/>
        </w:rPr>
        <w:t>проект «Создание условий для легкого старта и комфортного ведения бизнеса».</w:t>
      </w:r>
    </w:p>
    <w:p w:rsidR="00C6576F" w:rsidRDefault="005E2C51" w:rsidP="00C657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средств муниципальной программы «Развитие экономического потенциала в Беловском муниципальном округе» в 2021 году профинансированы мероприятия, направленные на популяризацию предпринимательской деятельности:</w:t>
      </w:r>
    </w:p>
    <w:p w:rsidR="005E2C51" w:rsidRDefault="005E2C51" w:rsidP="00C6576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оргвзнос за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зимней спартакиаде среди субъектов малого и среднего предпринимательства Кемеровской области в городе Таштагол 05 марта 2021 года (19500</w:t>
      </w:r>
      <w:r w:rsidR="00A605EE">
        <w:rPr>
          <w:rFonts w:ascii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hAnsi="Times New Roman" w:cs="Times New Roman"/>
          <w:sz w:val="28"/>
          <w:szCs w:val="28"/>
        </w:rPr>
        <w:t>)</w:t>
      </w:r>
      <w:r w:rsidR="00A605EE">
        <w:rPr>
          <w:rFonts w:ascii="Times New Roman" w:hAnsi="Times New Roman" w:cs="Times New Roman"/>
          <w:sz w:val="28"/>
          <w:szCs w:val="28"/>
        </w:rPr>
        <w:t>;</w:t>
      </w:r>
    </w:p>
    <w:p w:rsidR="00A605EE" w:rsidRDefault="00A605EE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оргвзнос за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летней спартакиаде среди субъектов малого и среднего предпринимательства Кемеровской области в городе Гурьевск 04 июня 2021 года (25500 руб.);</w:t>
      </w:r>
    </w:p>
    <w:p w:rsidR="00A605EE" w:rsidRDefault="00A605EE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оргвзнос за участие в выставке-ярмарке «Развитие и поддержка МСП в Кузбассе.</w:t>
      </w:r>
      <w:r w:rsidR="00862D55">
        <w:rPr>
          <w:rFonts w:ascii="Times New Roman" w:hAnsi="Times New Roman" w:cs="Times New Roman"/>
          <w:sz w:val="28"/>
          <w:szCs w:val="28"/>
        </w:rPr>
        <w:t xml:space="preserve"> Социальное предпринимательство».</w:t>
      </w:r>
    </w:p>
    <w:p w:rsidR="00862D55" w:rsidRDefault="00862D55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Приняли участие в онлайн-презентации предприятий пищевой и перерабатывающей промышленности Кузбасса (5000 руб.).</w:t>
      </w:r>
    </w:p>
    <w:p w:rsidR="00862D55" w:rsidRDefault="00862D55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Профинансировано на эти цели с начала года 50000 рублей.</w:t>
      </w:r>
    </w:p>
    <w:p w:rsidR="00862D55" w:rsidRDefault="00862D55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2022 году:</w:t>
      </w:r>
    </w:p>
    <w:p w:rsidR="00862D55" w:rsidRDefault="00862D55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оргвзнос за участие в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летней спартакиаде среди субъектов малого и </w:t>
      </w:r>
      <w:r w:rsidR="00D92EBD">
        <w:rPr>
          <w:rFonts w:ascii="Times New Roman" w:hAnsi="Times New Roman" w:cs="Times New Roman"/>
          <w:sz w:val="28"/>
          <w:szCs w:val="28"/>
        </w:rPr>
        <w:t>среднего предпринимательства Кемеровской област</w:t>
      </w:r>
      <w:r w:rsidR="00DA43DB">
        <w:rPr>
          <w:rFonts w:ascii="Times New Roman" w:hAnsi="Times New Roman" w:cs="Times New Roman"/>
          <w:sz w:val="28"/>
          <w:szCs w:val="28"/>
        </w:rPr>
        <w:t>и в городе Осинники 03 июня 2022</w:t>
      </w:r>
      <w:r w:rsidR="00D92EBD">
        <w:rPr>
          <w:rFonts w:ascii="Times New Roman" w:hAnsi="Times New Roman" w:cs="Times New Roman"/>
          <w:sz w:val="28"/>
          <w:szCs w:val="28"/>
        </w:rPr>
        <w:t xml:space="preserve"> года (30000 руб.). План на 2022 год 45000 рублей.</w:t>
      </w:r>
    </w:p>
    <w:p w:rsidR="00946C15" w:rsidRDefault="003D68BE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меры поддержки субъектов малого и среднего предпринимательства в других муниципальных образованиях, можно применить практику Прокопьевского муниципального округа, в целях стимулирования развития поддержки малого и среднего предпринимательства в Беловском муниципальном округе</w:t>
      </w:r>
      <w:r w:rsidR="00946C15">
        <w:rPr>
          <w:rFonts w:ascii="Times New Roman" w:hAnsi="Times New Roman" w:cs="Times New Roman"/>
          <w:sz w:val="28"/>
          <w:szCs w:val="28"/>
        </w:rPr>
        <w:t>.</w:t>
      </w:r>
    </w:p>
    <w:p w:rsidR="001F1C6B" w:rsidRDefault="001F1C6B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1F1C6B" w:rsidRDefault="001F1C6B" w:rsidP="001F1C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четвертому вопросу решили:</w:t>
      </w:r>
    </w:p>
    <w:p w:rsidR="001F1C6B" w:rsidRDefault="00DE47DE" w:rsidP="006D098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1C6B">
        <w:rPr>
          <w:rFonts w:ascii="Times New Roman" w:hAnsi="Times New Roman" w:cs="Times New Roman"/>
          <w:sz w:val="28"/>
          <w:szCs w:val="28"/>
        </w:rPr>
        <w:t>Изучить</w:t>
      </w:r>
      <w:r w:rsidR="006D0987">
        <w:rPr>
          <w:rFonts w:ascii="Times New Roman" w:hAnsi="Times New Roman" w:cs="Times New Roman"/>
          <w:sz w:val="28"/>
          <w:szCs w:val="28"/>
        </w:rPr>
        <w:t xml:space="preserve"> практику Прокопьевского муниципального округа и д</w:t>
      </w:r>
      <w:r w:rsidR="00A70E15">
        <w:rPr>
          <w:rFonts w:ascii="Times New Roman" w:hAnsi="Times New Roman" w:cs="Times New Roman"/>
          <w:sz w:val="28"/>
          <w:szCs w:val="28"/>
        </w:rPr>
        <w:t>ругих муниципальных образований</w:t>
      </w:r>
      <w:r w:rsidR="006D0987">
        <w:rPr>
          <w:rFonts w:ascii="Times New Roman" w:hAnsi="Times New Roman" w:cs="Times New Roman"/>
          <w:sz w:val="28"/>
          <w:szCs w:val="28"/>
        </w:rPr>
        <w:t xml:space="preserve">, в целях </w:t>
      </w:r>
      <w:r w:rsidR="00A70E15">
        <w:rPr>
          <w:rFonts w:ascii="Times New Roman" w:hAnsi="Times New Roman" w:cs="Times New Roman"/>
          <w:sz w:val="28"/>
          <w:szCs w:val="28"/>
        </w:rPr>
        <w:t xml:space="preserve">применения </w:t>
      </w:r>
      <w:r w:rsidR="006D0987">
        <w:rPr>
          <w:rFonts w:ascii="Times New Roman" w:hAnsi="Times New Roman" w:cs="Times New Roman"/>
          <w:sz w:val="28"/>
          <w:szCs w:val="28"/>
        </w:rPr>
        <w:t>лучших муниципальных практик поддержки малого и среднего предпринимательства в Беловском муниципальном округе.</w:t>
      </w:r>
    </w:p>
    <w:p w:rsidR="00D92EBD" w:rsidRDefault="00DE47DE" w:rsidP="00DA43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F1C6B" w:rsidRPr="000A0A6E">
        <w:rPr>
          <w:rFonts w:ascii="Times New Roman" w:hAnsi="Times New Roman" w:cs="Times New Roman"/>
          <w:sz w:val="28"/>
          <w:szCs w:val="28"/>
        </w:rPr>
        <w:t xml:space="preserve">Регулярно актуализировать </w:t>
      </w:r>
      <w:r w:rsidR="001F1C6B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1F1C6B" w:rsidRPr="00F87F25">
        <w:rPr>
          <w:rFonts w:ascii="Times New Roman" w:hAnsi="Times New Roman" w:cs="Times New Roman"/>
          <w:sz w:val="28"/>
          <w:szCs w:val="28"/>
        </w:rPr>
        <w:t>о мерах государственной поддержки</w:t>
      </w:r>
      <w:r w:rsidR="001F1C6B">
        <w:rPr>
          <w:rFonts w:ascii="Times New Roman" w:hAnsi="Times New Roman" w:cs="Times New Roman"/>
          <w:sz w:val="28"/>
          <w:szCs w:val="28"/>
        </w:rPr>
        <w:t xml:space="preserve"> на </w:t>
      </w:r>
      <w:r w:rsidRPr="004C19D5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Беловского муниципального округа</w:t>
      </w:r>
      <w:r w:rsidR="001F1C6B">
        <w:rPr>
          <w:rFonts w:ascii="Times New Roman" w:hAnsi="Times New Roman" w:cs="Times New Roman"/>
          <w:sz w:val="28"/>
          <w:szCs w:val="28"/>
        </w:rPr>
        <w:t>.</w:t>
      </w:r>
    </w:p>
    <w:p w:rsidR="00DA43DB" w:rsidRDefault="00DA43DB" w:rsidP="00DA43D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92EBD" w:rsidRDefault="00540D88" w:rsidP="009F27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0D88">
        <w:rPr>
          <w:rFonts w:ascii="Times New Roman" w:hAnsi="Times New Roman" w:cs="Times New Roman"/>
          <w:b/>
          <w:sz w:val="28"/>
          <w:szCs w:val="28"/>
        </w:rPr>
        <w:t>По пятому вопросу слушали:</w:t>
      </w:r>
    </w:p>
    <w:p w:rsidR="00540D88" w:rsidRDefault="00540D88" w:rsidP="004D25F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40D88">
        <w:rPr>
          <w:rFonts w:ascii="Times New Roman" w:hAnsi="Times New Roman" w:cs="Times New Roman"/>
          <w:sz w:val="28"/>
          <w:szCs w:val="28"/>
        </w:rPr>
        <w:t>Тимофееву О.В.</w:t>
      </w:r>
    </w:p>
    <w:p w:rsidR="00244200" w:rsidRDefault="00540D88" w:rsidP="009F27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F1C6B">
        <w:rPr>
          <w:rFonts w:ascii="Times New Roman" w:hAnsi="Times New Roman" w:cs="Times New Roman"/>
          <w:sz w:val="28"/>
          <w:szCs w:val="28"/>
        </w:rPr>
        <w:t xml:space="preserve">целях повышения эффективности процедур </w:t>
      </w:r>
      <w:r>
        <w:rPr>
          <w:rFonts w:ascii="Times New Roman" w:hAnsi="Times New Roman" w:cs="Times New Roman"/>
          <w:sz w:val="28"/>
          <w:szCs w:val="28"/>
        </w:rPr>
        <w:t xml:space="preserve">оценки регулирующего воздействия </w:t>
      </w:r>
      <w:r w:rsidR="00C8246C">
        <w:rPr>
          <w:rFonts w:ascii="Times New Roman" w:hAnsi="Times New Roman" w:cs="Times New Roman"/>
          <w:sz w:val="28"/>
          <w:szCs w:val="28"/>
        </w:rPr>
        <w:t xml:space="preserve">проектов нормативных правовых актов и экспертизы </w:t>
      </w:r>
      <w:r w:rsidR="00212642">
        <w:rPr>
          <w:rFonts w:ascii="Times New Roman" w:hAnsi="Times New Roman" w:cs="Times New Roman"/>
          <w:sz w:val="28"/>
          <w:szCs w:val="28"/>
        </w:rPr>
        <w:t xml:space="preserve">действующих </w:t>
      </w:r>
      <w:r w:rsidR="00C8246C">
        <w:rPr>
          <w:rFonts w:ascii="Times New Roman" w:hAnsi="Times New Roman" w:cs="Times New Roman"/>
          <w:sz w:val="28"/>
          <w:szCs w:val="28"/>
        </w:rPr>
        <w:t xml:space="preserve">нормативных правовых актов Беловского муниципального округа, затрагивающих вопросы осуществления предпринимательской и инвестиционной деятельности, </w:t>
      </w:r>
      <w:r w:rsidR="00212642">
        <w:rPr>
          <w:rFonts w:ascii="Times New Roman" w:hAnsi="Times New Roman" w:cs="Times New Roman"/>
          <w:sz w:val="28"/>
          <w:szCs w:val="28"/>
        </w:rPr>
        <w:t>подготовлен проект соглашения</w:t>
      </w:r>
      <w:r w:rsidR="00C8246C">
        <w:rPr>
          <w:rFonts w:ascii="Times New Roman" w:hAnsi="Times New Roman" w:cs="Times New Roman"/>
          <w:sz w:val="28"/>
          <w:szCs w:val="28"/>
        </w:rPr>
        <w:t xml:space="preserve"> о взаимодействии при проведении процедур ОРВ и экспертизы в Беловском муниципальном округе с общественным представителем уполномоченного по защите прав предпринимателей в Кемеровской области-Кузбассе на территории муниципального образования Беловский муниципальный округ Кемеровской области-Кузбасса.</w:t>
      </w:r>
      <w:r w:rsidR="00A833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E7E" w:rsidRDefault="009A6E7E" w:rsidP="000F5EE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25F4" w:rsidRDefault="004D25F4" w:rsidP="004D25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пятому вопросу решили:</w:t>
      </w:r>
    </w:p>
    <w:p w:rsidR="000F5EE5" w:rsidRDefault="00212642" w:rsidP="000F5EE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Одобрить</w:t>
      </w:r>
      <w:r w:rsidR="004D2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 соглашения</w:t>
      </w:r>
      <w:r w:rsidR="004D25F4">
        <w:rPr>
          <w:rFonts w:ascii="Times New Roman" w:hAnsi="Times New Roman" w:cs="Times New Roman"/>
          <w:sz w:val="28"/>
          <w:szCs w:val="28"/>
        </w:rPr>
        <w:t xml:space="preserve"> </w:t>
      </w:r>
      <w:r w:rsidR="004D25F4" w:rsidRPr="002C6BE1">
        <w:rPr>
          <w:rFonts w:ascii="Times New Roman" w:eastAsia="Times New Roman" w:hAnsi="Times New Roman" w:cs="Times New Roman"/>
          <w:sz w:val="28"/>
          <w:szCs w:val="28"/>
        </w:rPr>
        <w:t>о взаимодействии при проведении процедур оценки регулирующего воздействия и экспертизы в</w:t>
      </w:r>
      <w:r w:rsidR="004D25F4">
        <w:rPr>
          <w:rFonts w:ascii="Times New Roman" w:eastAsia="Times New Roman" w:hAnsi="Times New Roman" w:cs="Times New Roman"/>
          <w:sz w:val="28"/>
          <w:szCs w:val="28"/>
        </w:rPr>
        <w:t xml:space="preserve"> Беловском муниципальном округе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D25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61006" w:rsidRPr="00920BAB" w:rsidRDefault="00212642" w:rsidP="00920BA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DE47DE" w:rsidRPr="004C19D5">
        <w:rPr>
          <w:rFonts w:ascii="Times New Roman" w:hAnsi="Times New Roman" w:cs="Times New Roman"/>
          <w:sz w:val="28"/>
          <w:szCs w:val="28"/>
        </w:rPr>
        <w:t xml:space="preserve">Отделу  экономического анализа и прогнозирования развития территории администрации Беловского муниципального </w:t>
      </w:r>
      <w:r w:rsidR="00DE47DE">
        <w:rPr>
          <w:rFonts w:ascii="Times New Roman" w:hAnsi="Times New Roman" w:cs="Times New Roman"/>
          <w:sz w:val="28"/>
          <w:szCs w:val="28"/>
        </w:rPr>
        <w:t>округа</w:t>
      </w:r>
      <w:r w:rsidR="00DE47DE" w:rsidRPr="004C19D5">
        <w:rPr>
          <w:rFonts w:ascii="Times New Roman" w:hAnsi="Times New Roman" w:cs="Times New Roman"/>
          <w:sz w:val="28"/>
          <w:szCs w:val="28"/>
        </w:rPr>
        <w:t xml:space="preserve"> обеспечить размещение </w:t>
      </w:r>
      <w:r w:rsidR="00DE47DE">
        <w:rPr>
          <w:rFonts w:ascii="Times New Roman" w:hAnsi="Times New Roman" w:cs="Times New Roman"/>
          <w:sz w:val="28"/>
          <w:szCs w:val="28"/>
        </w:rPr>
        <w:t xml:space="preserve">соглашения </w:t>
      </w:r>
      <w:r w:rsidR="00DE47DE" w:rsidRPr="004C19D5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Беловского муниципального </w:t>
      </w:r>
      <w:r w:rsidR="00DE47DE">
        <w:rPr>
          <w:rFonts w:ascii="Times New Roman" w:hAnsi="Times New Roman" w:cs="Times New Roman"/>
          <w:sz w:val="28"/>
          <w:szCs w:val="28"/>
        </w:rPr>
        <w:t>округа</w:t>
      </w:r>
      <w:r w:rsidR="00DE47DE" w:rsidRPr="004C19D5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DE47DE">
        <w:rPr>
          <w:rFonts w:ascii="Times New Roman" w:hAnsi="Times New Roman" w:cs="Times New Roman"/>
          <w:sz w:val="28"/>
          <w:szCs w:val="28"/>
        </w:rPr>
        <w:t xml:space="preserve"> в срок до 15 июля 2022 года.</w:t>
      </w:r>
    </w:p>
    <w:p w:rsidR="000F5EE5" w:rsidRPr="000F5EE5" w:rsidRDefault="000F5EE5" w:rsidP="00A7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A85" w:rsidRDefault="0067053B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з</w:t>
      </w:r>
      <w:r w:rsidR="00AA3A3B">
        <w:rPr>
          <w:rFonts w:ascii="Times New Roman" w:hAnsi="Times New Roman" w:cs="Times New Roman"/>
          <w:sz w:val="28"/>
          <w:szCs w:val="28"/>
        </w:rPr>
        <w:t xml:space="preserve">аместитель главы </w:t>
      </w:r>
      <w:r w:rsidR="000865F2">
        <w:rPr>
          <w:rFonts w:ascii="Times New Roman" w:hAnsi="Times New Roman" w:cs="Times New Roman"/>
          <w:sz w:val="28"/>
          <w:szCs w:val="28"/>
        </w:rPr>
        <w:t>округа</w:t>
      </w:r>
      <w:r w:rsidR="00AA3A3B">
        <w:rPr>
          <w:rFonts w:ascii="Times New Roman" w:hAnsi="Times New Roman" w:cs="Times New Roman"/>
          <w:sz w:val="28"/>
          <w:szCs w:val="28"/>
        </w:rPr>
        <w:t>,</w:t>
      </w:r>
      <w:r w:rsidR="005C2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006" w:rsidRDefault="0067053B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</w:t>
      </w:r>
      <w:r w:rsidR="005C2A85">
        <w:rPr>
          <w:rFonts w:ascii="Times New Roman" w:hAnsi="Times New Roman" w:cs="Times New Roman"/>
          <w:sz w:val="28"/>
          <w:szCs w:val="28"/>
        </w:rPr>
        <w:t xml:space="preserve"> Совета                                                        </w:t>
      </w:r>
      <w:r w:rsidR="000F5E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C2A85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О.В</w:t>
      </w:r>
      <w:r w:rsidR="006B319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Мити</w:t>
      </w:r>
      <w:r w:rsidR="00920BAB">
        <w:rPr>
          <w:rFonts w:ascii="Times New Roman" w:hAnsi="Times New Roman" w:cs="Times New Roman"/>
          <w:sz w:val="28"/>
          <w:szCs w:val="28"/>
        </w:rPr>
        <w:t>н</w:t>
      </w:r>
    </w:p>
    <w:p w:rsidR="00C61006" w:rsidRDefault="00C61006" w:rsidP="004D25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65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протоколу</w:t>
      </w:r>
    </w:p>
    <w:p w:rsidR="00652FEE" w:rsidRDefault="00652FEE" w:rsidP="0065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12.07.2022 № 3</w:t>
      </w:r>
    </w:p>
    <w:p w:rsidR="00652FEE" w:rsidRDefault="00652FEE" w:rsidP="00652FE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2FEE" w:rsidRDefault="00652FEE" w:rsidP="0065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652FEE" w:rsidRDefault="00652FEE" w:rsidP="0065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2661"/>
        <w:gridCol w:w="7337"/>
      </w:tblGrid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661" w:type="dxa"/>
          </w:tcPr>
          <w:p w:rsidR="00652FEE" w:rsidRPr="006E48AC" w:rsidRDefault="006E48AC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Митин Олег Викторович</w:t>
            </w:r>
          </w:p>
        </w:tc>
        <w:tc>
          <w:tcPr>
            <w:tcW w:w="7337" w:type="dxa"/>
          </w:tcPr>
          <w:p w:rsidR="00652FEE" w:rsidRPr="006E48AC" w:rsidRDefault="006E48AC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округа, председатель комиссии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661" w:type="dxa"/>
          </w:tcPr>
          <w:p w:rsidR="00652FEE" w:rsidRPr="006E48AC" w:rsidRDefault="006E48AC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Рубцова Анастасия Сергеевна</w:t>
            </w:r>
          </w:p>
        </w:tc>
        <w:tc>
          <w:tcPr>
            <w:tcW w:w="7337" w:type="dxa"/>
          </w:tcPr>
          <w:p w:rsidR="00652FEE" w:rsidRPr="006E48AC" w:rsidRDefault="006E48AC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экономике, заместитель председателя комиссии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661" w:type="dxa"/>
          </w:tcPr>
          <w:p w:rsidR="00652FEE" w:rsidRPr="006E48AC" w:rsidRDefault="006E48AC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Тимофеева Ольга Владимировна</w:t>
            </w:r>
          </w:p>
        </w:tc>
        <w:tc>
          <w:tcPr>
            <w:tcW w:w="7337" w:type="dxa"/>
          </w:tcPr>
          <w:p w:rsidR="00652FEE" w:rsidRPr="006E48AC" w:rsidRDefault="006E48AC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экономического анализа и прогнозирования развития территории администрации Беловского муниципального округа, секретарь Совета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661" w:type="dxa"/>
          </w:tcPr>
          <w:p w:rsidR="00652FEE" w:rsidRPr="006E48AC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Буймов </w:t>
            </w:r>
            <w:r w:rsidR="00CF045A">
              <w:rPr>
                <w:rFonts w:ascii="Times New Roman" w:hAnsi="Times New Roman" w:cs="Times New Roman"/>
                <w:sz w:val="28"/>
                <w:szCs w:val="28"/>
              </w:rPr>
              <w:t>Евгений Юрьевич</w:t>
            </w:r>
          </w:p>
        </w:tc>
        <w:tc>
          <w:tcPr>
            <w:tcW w:w="7337" w:type="dxa"/>
          </w:tcPr>
          <w:p w:rsidR="00652FEE" w:rsidRPr="006E48AC" w:rsidRDefault="00CF045A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округа, председатель КУМИ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50663F" w:rsidRPr="006E48AC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661" w:type="dxa"/>
          </w:tcPr>
          <w:p w:rsidR="0050663F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Людмила Васильевна</w:t>
            </w:r>
          </w:p>
        </w:tc>
        <w:tc>
          <w:tcPr>
            <w:tcW w:w="7337" w:type="dxa"/>
          </w:tcPr>
          <w:p w:rsidR="0050663F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округа по сельскому хозяйству и природопользованию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52FEE" w:rsidRPr="006E48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61" w:type="dxa"/>
          </w:tcPr>
          <w:p w:rsidR="00652FEE" w:rsidRPr="006E48AC" w:rsidRDefault="00CF045A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Чештанова Елена Егоровна</w:t>
            </w:r>
          </w:p>
        </w:tc>
        <w:tc>
          <w:tcPr>
            <w:tcW w:w="7337" w:type="dxa"/>
          </w:tcPr>
          <w:p w:rsidR="00652FEE" w:rsidRPr="006E48AC" w:rsidRDefault="00CF045A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содействия предпринимательству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661" w:type="dxa"/>
          </w:tcPr>
          <w:p w:rsidR="00652FEE" w:rsidRPr="006E48AC" w:rsidRDefault="00CF045A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Логинова Елена Юрьевна</w:t>
            </w:r>
          </w:p>
        </w:tc>
        <w:tc>
          <w:tcPr>
            <w:tcW w:w="7337" w:type="dxa"/>
          </w:tcPr>
          <w:p w:rsidR="00652FEE" w:rsidRPr="006E48AC" w:rsidRDefault="00CF045A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661" w:type="dxa"/>
          </w:tcPr>
          <w:p w:rsidR="00652FEE" w:rsidRPr="006E48AC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Платошкин Андрей Александрович</w:t>
            </w:r>
          </w:p>
        </w:tc>
        <w:tc>
          <w:tcPr>
            <w:tcW w:w="7337" w:type="dxa"/>
          </w:tcPr>
          <w:p w:rsidR="00652FEE" w:rsidRPr="006E48AC" w:rsidRDefault="0050663F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жизнеобеспечения населенных пунктов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661" w:type="dxa"/>
          </w:tcPr>
          <w:p w:rsidR="00652FEE" w:rsidRPr="006E48AC" w:rsidRDefault="00F670E8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Ясаков Максим Васильевич</w:t>
            </w:r>
          </w:p>
        </w:tc>
        <w:tc>
          <w:tcPr>
            <w:tcW w:w="7337" w:type="dxa"/>
          </w:tcPr>
          <w:p w:rsidR="00652FEE" w:rsidRPr="006E48AC" w:rsidRDefault="00F670E8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Бековского территориального управления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661" w:type="dxa"/>
          </w:tcPr>
          <w:p w:rsidR="00652FEE" w:rsidRPr="006E48AC" w:rsidRDefault="00F670E8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Забуга Родион Вячеславович</w:t>
            </w:r>
          </w:p>
        </w:tc>
        <w:tc>
          <w:tcPr>
            <w:tcW w:w="7337" w:type="dxa"/>
          </w:tcPr>
          <w:p w:rsidR="00652FEE" w:rsidRPr="006E48AC" w:rsidRDefault="00F670E8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Евтинского территориального управления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661" w:type="dxa"/>
          </w:tcPr>
          <w:p w:rsidR="00652FEE" w:rsidRPr="006E48AC" w:rsidRDefault="00F670E8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Устюжанина Эльвира Миннуловна</w:t>
            </w:r>
          </w:p>
        </w:tc>
        <w:tc>
          <w:tcPr>
            <w:tcW w:w="7337" w:type="dxa"/>
          </w:tcPr>
          <w:p w:rsidR="00652FEE" w:rsidRPr="006E48AC" w:rsidRDefault="00954C96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Менчерепского территориального управления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661" w:type="dxa"/>
          </w:tcPr>
          <w:p w:rsidR="00652FEE" w:rsidRPr="006E48AC" w:rsidRDefault="00954C96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Татьяна Валерьевна</w:t>
            </w:r>
          </w:p>
        </w:tc>
        <w:tc>
          <w:tcPr>
            <w:tcW w:w="7337" w:type="dxa"/>
          </w:tcPr>
          <w:p w:rsidR="00652FEE" w:rsidRPr="006E48AC" w:rsidRDefault="00954C96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Новобачатского территориального управления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661" w:type="dxa"/>
          </w:tcPr>
          <w:p w:rsidR="00652FEE" w:rsidRPr="006E48AC" w:rsidRDefault="00954C96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Максименко Светлана Сергеевна</w:t>
            </w:r>
          </w:p>
        </w:tc>
        <w:tc>
          <w:tcPr>
            <w:tcW w:w="7337" w:type="dxa"/>
          </w:tcPr>
          <w:p w:rsidR="00652FEE" w:rsidRPr="006E48AC" w:rsidRDefault="00954C96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Старобачатского территориального управления администрации Беловского муниципального округа</w:t>
            </w:r>
          </w:p>
        </w:tc>
      </w:tr>
      <w:tr w:rsidR="0050663F" w:rsidTr="0050663F">
        <w:tc>
          <w:tcPr>
            <w:tcW w:w="566" w:type="dxa"/>
          </w:tcPr>
          <w:p w:rsidR="00652FEE" w:rsidRPr="006E48AC" w:rsidRDefault="00652FEE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48AC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661" w:type="dxa"/>
          </w:tcPr>
          <w:p w:rsidR="00652FEE" w:rsidRPr="006E48AC" w:rsidRDefault="00E31B80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Зинченко Александр Денисович</w:t>
            </w:r>
          </w:p>
        </w:tc>
        <w:tc>
          <w:tcPr>
            <w:tcW w:w="7337" w:type="dxa"/>
          </w:tcPr>
          <w:p w:rsidR="00652FEE" w:rsidRPr="006E48AC" w:rsidRDefault="00E31B80" w:rsidP="006E48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Старопестеревского территориального управления администрации Беловского муниципального округа</w:t>
            </w:r>
          </w:p>
        </w:tc>
      </w:tr>
    </w:tbl>
    <w:p w:rsidR="00652FEE" w:rsidRPr="00E144DC" w:rsidRDefault="00652FEE" w:rsidP="00652F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2FEE" w:rsidRPr="00E144DC" w:rsidSect="00930BAF">
      <w:pgSz w:w="11906" w:h="16838"/>
      <w:pgMar w:top="709" w:right="42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1999" w:rsidRDefault="00AA1999" w:rsidP="00C6576F">
      <w:pPr>
        <w:spacing w:after="0" w:line="240" w:lineRule="auto"/>
      </w:pPr>
      <w:r>
        <w:separator/>
      </w:r>
    </w:p>
  </w:endnote>
  <w:endnote w:type="continuationSeparator" w:id="1">
    <w:p w:rsidR="00AA1999" w:rsidRDefault="00AA1999" w:rsidP="00C6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1999" w:rsidRDefault="00AA1999" w:rsidP="00C6576F">
      <w:pPr>
        <w:spacing w:after="0" w:line="240" w:lineRule="auto"/>
      </w:pPr>
      <w:r>
        <w:separator/>
      </w:r>
    </w:p>
  </w:footnote>
  <w:footnote w:type="continuationSeparator" w:id="1">
    <w:p w:rsidR="00AA1999" w:rsidRDefault="00AA1999" w:rsidP="00C6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36732"/>
    <w:multiLevelType w:val="hybridMultilevel"/>
    <w:tmpl w:val="36B08952"/>
    <w:lvl w:ilvl="0" w:tplc="7812B9E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1DDC"/>
    <w:rsid w:val="00012CE2"/>
    <w:rsid w:val="000268FD"/>
    <w:rsid w:val="00050014"/>
    <w:rsid w:val="0005008F"/>
    <w:rsid w:val="00081C41"/>
    <w:rsid w:val="000865F2"/>
    <w:rsid w:val="00087FE3"/>
    <w:rsid w:val="000A0A6E"/>
    <w:rsid w:val="000A0C45"/>
    <w:rsid w:val="000E310E"/>
    <w:rsid w:val="000F4AA9"/>
    <w:rsid w:val="000F5EE5"/>
    <w:rsid w:val="00107B69"/>
    <w:rsid w:val="00130CDA"/>
    <w:rsid w:val="001332DA"/>
    <w:rsid w:val="0015382B"/>
    <w:rsid w:val="00171076"/>
    <w:rsid w:val="00171C3C"/>
    <w:rsid w:val="00186BA3"/>
    <w:rsid w:val="001B5D5A"/>
    <w:rsid w:val="001F1C6B"/>
    <w:rsid w:val="00212642"/>
    <w:rsid w:val="00230B92"/>
    <w:rsid w:val="0023576F"/>
    <w:rsid w:val="00236A7E"/>
    <w:rsid w:val="00244200"/>
    <w:rsid w:val="002505AD"/>
    <w:rsid w:val="00250B62"/>
    <w:rsid w:val="002767E2"/>
    <w:rsid w:val="002A406F"/>
    <w:rsid w:val="002B4B5F"/>
    <w:rsid w:val="002C6BE1"/>
    <w:rsid w:val="002D38C8"/>
    <w:rsid w:val="002E7265"/>
    <w:rsid w:val="002F0CFE"/>
    <w:rsid w:val="00341C12"/>
    <w:rsid w:val="003536B8"/>
    <w:rsid w:val="00374B08"/>
    <w:rsid w:val="003840B0"/>
    <w:rsid w:val="003A21DC"/>
    <w:rsid w:val="003D2BAB"/>
    <w:rsid w:val="003D2C0C"/>
    <w:rsid w:val="003D68BE"/>
    <w:rsid w:val="00410B91"/>
    <w:rsid w:val="00432905"/>
    <w:rsid w:val="00461151"/>
    <w:rsid w:val="00462B5D"/>
    <w:rsid w:val="00463D40"/>
    <w:rsid w:val="00465554"/>
    <w:rsid w:val="00477283"/>
    <w:rsid w:val="00477654"/>
    <w:rsid w:val="004C6212"/>
    <w:rsid w:val="004D25F4"/>
    <w:rsid w:val="0050663F"/>
    <w:rsid w:val="00514A36"/>
    <w:rsid w:val="005163AC"/>
    <w:rsid w:val="00540D88"/>
    <w:rsid w:val="005720FC"/>
    <w:rsid w:val="00587955"/>
    <w:rsid w:val="00590E09"/>
    <w:rsid w:val="005A57C5"/>
    <w:rsid w:val="005C2A85"/>
    <w:rsid w:val="005C4214"/>
    <w:rsid w:val="005D7BF5"/>
    <w:rsid w:val="005E2C51"/>
    <w:rsid w:val="005F1BC4"/>
    <w:rsid w:val="0062210F"/>
    <w:rsid w:val="00641C79"/>
    <w:rsid w:val="00652FEE"/>
    <w:rsid w:val="00653553"/>
    <w:rsid w:val="00666B88"/>
    <w:rsid w:val="0067053B"/>
    <w:rsid w:val="00675FFD"/>
    <w:rsid w:val="006878EC"/>
    <w:rsid w:val="006A45C6"/>
    <w:rsid w:val="006A7B27"/>
    <w:rsid w:val="006B3190"/>
    <w:rsid w:val="006C0335"/>
    <w:rsid w:val="006C22D4"/>
    <w:rsid w:val="006D0987"/>
    <w:rsid w:val="006E48AC"/>
    <w:rsid w:val="006E525B"/>
    <w:rsid w:val="00735126"/>
    <w:rsid w:val="00747427"/>
    <w:rsid w:val="007829CD"/>
    <w:rsid w:val="00786475"/>
    <w:rsid w:val="007A15BE"/>
    <w:rsid w:val="007B77D7"/>
    <w:rsid w:val="007C4B7C"/>
    <w:rsid w:val="007E078D"/>
    <w:rsid w:val="00805409"/>
    <w:rsid w:val="00850528"/>
    <w:rsid w:val="00862D55"/>
    <w:rsid w:val="00871900"/>
    <w:rsid w:val="00883584"/>
    <w:rsid w:val="008A03FE"/>
    <w:rsid w:val="008D3F6D"/>
    <w:rsid w:val="008E0B28"/>
    <w:rsid w:val="008E1890"/>
    <w:rsid w:val="008F61B7"/>
    <w:rsid w:val="00902DA7"/>
    <w:rsid w:val="00903739"/>
    <w:rsid w:val="0090499C"/>
    <w:rsid w:val="0092056A"/>
    <w:rsid w:val="00920BAB"/>
    <w:rsid w:val="00930BAF"/>
    <w:rsid w:val="00946C15"/>
    <w:rsid w:val="00954C96"/>
    <w:rsid w:val="00957F6A"/>
    <w:rsid w:val="0096116B"/>
    <w:rsid w:val="00971873"/>
    <w:rsid w:val="00982E4B"/>
    <w:rsid w:val="009A6E7E"/>
    <w:rsid w:val="009C3BF8"/>
    <w:rsid w:val="009E329B"/>
    <w:rsid w:val="009E5E30"/>
    <w:rsid w:val="009F05BA"/>
    <w:rsid w:val="009F2748"/>
    <w:rsid w:val="00A008E9"/>
    <w:rsid w:val="00A01376"/>
    <w:rsid w:val="00A605EE"/>
    <w:rsid w:val="00A63077"/>
    <w:rsid w:val="00A70E15"/>
    <w:rsid w:val="00A8332D"/>
    <w:rsid w:val="00A918F5"/>
    <w:rsid w:val="00AA1999"/>
    <w:rsid w:val="00AA3A3B"/>
    <w:rsid w:val="00AF611C"/>
    <w:rsid w:val="00B1250D"/>
    <w:rsid w:val="00B134D0"/>
    <w:rsid w:val="00B144C5"/>
    <w:rsid w:val="00B35A43"/>
    <w:rsid w:val="00B36F45"/>
    <w:rsid w:val="00B4762A"/>
    <w:rsid w:val="00B55F16"/>
    <w:rsid w:val="00B75158"/>
    <w:rsid w:val="00B96150"/>
    <w:rsid w:val="00BE46CE"/>
    <w:rsid w:val="00C2446F"/>
    <w:rsid w:val="00C313E7"/>
    <w:rsid w:val="00C43852"/>
    <w:rsid w:val="00C61006"/>
    <w:rsid w:val="00C62BC2"/>
    <w:rsid w:val="00C6576F"/>
    <w:rsid w:val="00C8246C"/>
    <w:rsid w:val="00C82A45"/>
    <w:rsid w:val="00C92B2F"/>
    <w:rsid w:val="00CA6C73"/>
    <w:rsid w:val="00CB2224"/>
    <w:rsid w:val="00CD7FD2"/>
    <w:rsid w:val="00CF045A"/>
    <w:rsid w:val="00CF5B93"/>
    <w:rsid w:val="00D10DA1"/>
    <w:rsid w:val="00D1625A"/>
    <w:rsid w:val="00D32353"/>
    <w:rsid w:val="00D52487"/>
    <w:rsid w:val="00D64435"/>
    <w:rsid w:val="00D70F40"/>
    <w:rsid w:val="00D73A96"/>
    <w:rsid w:val="00D90635"/>
    <w:rsid w:val="00D92EBD"/>
    <w:rsid w:val="00D96402"/>
    <w:rsid w:val="00DA0CA1"/>
    <w:rsid w:val="00DA43DB"/>
    <w:rsid w:val="00DC1DDC"/>
    <w:rsid w:val="00DE47DE"/>
    <w:rsid w:val="00E0223A"/>
    <w:rsid w:val="00E04AE2"/>
    <w:rsid w:val="00E144DC"/>
    <w:rsid w:val="00E31B80"/>
    <w:rsid w:val="00E52984"/>
    <w:rsid w:val="00E92C73"/>
    <w:rsid w:val="00EA06B9"/>
    <w:rsid w:val="00F3339D"/>
    <w:rsid w:val="00F40A96"/>
    <w:rsid w:val="00F4309C"/>
    <w:rsid w:val="00F43E8E"/>
    <w:rsid w:val="00F57417"/>
    <w:rsid w:val="00F67077"/>
    <w:rsid w:val="00F670E8"/>
    <w:rsid w:val="00FB2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F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6576F"/>
  </w:style>
  <w:style w:type="paragraph" w:styleId="a6">
    <w:name w:val="footer"/>
    <w:basedOn w:val="a"/>
    <w:link w:val="a7"/>
    <w:uiPriority w:val="99"/>
    <w:semiHidden/>
    <w:unhideWhenUsed/>
    <w:rsid w:val="00C65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657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0C7B-658C-428E-AC52-1C9BC83B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2068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econom5-kss</dc:creator>
  <cp:keywords/>
  <dc:description/>
  <cp:lastModifiedBy>econom5-kss</cp:lastModifiedBy>
  <cp:revision>66</cp:revision>
  <cp:lastPrinted>2022-07-15T06:33:00Z</cp:lastPrinted>
  <dcterms:created xsi:type="dcterms:W3CDTF">2020-12-01T08:29:00Z</dcterms:created>
  <dcterms:modified xsi:type="dcterms:W3CDTF">2022-07-15T06:34:00Z</dcterms:modified>
</cp:coreProperties>
</file>