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EA1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протоколом от 11. 12. 2020</w:t>
      </w:r>
      <w:r w:rsidR="00E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3</w:t>
      </w:r>
    </w:p>
    <w:p w:rsidR="00EA1BA3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3708AE">
        <w:rPr>
          <w:rFonts w:ascii="Times New Roman" w:hAnsi="Times New Roman" w:cs="Times New Roman"/>
          <w:sz w:val="24"/>
          <w:szCs w:val="24"/>
        </w:rPr>
        <w:t>районе</w:t>
      </w:r>
      <w:proofErr w:type="gramEnd"/>
    </w:p>
    <w:p w:rsid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08AE" w:rsidRP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C29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Pr="003708AE" w:rsidRDefault="003708AE" w:rsidP="006C29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Беловского муниципального района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2019 год</w:t>
      </w:r>
    </w:p>
    <w:p w:rsidR="006C29E8" w:rsidRPr="00F74EEB" w:rsidRDefault="006C29E8" w:rsidP="006C29E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307" w:rsidRPr="003D5FD9" w:rsidRDefault="00DA2307" w:rsidP="000B01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нта Российской Федерации от 21.12.2017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618 «Об основных направлениях государственной политики по развитию конкуренции»,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руководствуясь распоряжением Правительства Российской 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Федерации от 18.10.2018 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администрацией Беловского муниципального района в 2019 году осуществлялись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мероприятия по внедрению системы внутреннего обеспечения соответствия требованиям</w:t>
      </w:r>
      <w:proofErr w:type="gramEnd"/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(антимонопольного </w:t>
      </w:r>
      <w:proofErr w:type="spellStart"/>
      <w:r w:rsidR="001462E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proofErr w:type="gramStart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A70B6">
        <w:rPr>
          <w:rFonts w:ascii="Times New Roman" w:hAnsi="Times New Roman" w:cs="Times New Roman"/>
          <w:sz w:val="28"/>
          <w:szCs w:val="28"/>
        </w:rPr>
        <w:t>Приняты муниципальные правовые акты</w:t>
      </w:r>
      <w:r w:rsidR="003D5FD9" w:rsidRPr="003D5FD9">
        <w:rPr>
          <w:rFonts w:ascii="Times New Roman" w:hAnsi="Times New Roman" w:cs="Times New Roman"/>
          <w:sz w:val="28"/>
          <w:szCs w:val="28"/>
        </w:rPr>
        <w:t>:</w:t>
      </w:r>
    </w:p>
    <w:p w:rsidR="00E315F5" w:rsidRDefault="001462EE" w:rsidP="00146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2E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Беловского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20.08.2019 № 304 </w:t>
      </w:r>
      <w:r w:rsidRPr="001462EE">
        <w:rPr>
          <w:rFonts w:ascii="Times New Roman" w:hAnsi="Times New Roman" w:cs="Times New Roman"/>
          <w:sz w:val="28"/>
          <w:szCs w:val="28"/>
        </w:rPr>
        <w:t>«О создании и организации системы внутреннего обеспечения соответствия требованиям антимонопольного законодательства в администрации Беловского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2EE" w:rsidRDefault="001462EE" w:rsidP="00146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утверждено Положение об </w:t>
      </w:r>
      <w:r w:rsidRPr="001462EE">
        <w:rPr>
          <w:rFonts w:ascii="Times New Roman" w:hAnsi="Times New Roman" w:cs="Times New Roman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 в администрации Беловского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от 20.08.2019 № 304);</w:t>
      </w:r>
    </w:p>
    <w:p w:rsidR="008F6E55" w:rsidRDefault="008F6E55" w:rsidP="008F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распоряжением </w:t>
      </w:r>
      <w:r w:rsidRPr="001462EE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20.08.2019 № 1422 </w:t>
      </w:r>
      <w:r w:rsidRPr="001462EE">
        <w:rPr>
          <w:rFonts w:ascii="Times New Roman" w:hAnsi="Times New Roman" w:cs="Times New Roman"/>
          <w:sz w:val="28"/>
          <w:szCs w:val="28"/>
        </w:rPr>
        <w:t xml:space="preserve">«О создании </w:t>
      </w:r>
      <w:r>
        <w:rPr>
          <w:rFonts w:ascii="Times New Roman" w:hAnsi="Times New Roman" w:cs="Times New Roman"/>
          <w:sz w:val="28"/>
          <w:szCs w:val="28"/>
        </w:rPr>
        <w:t>рабочей группы по</w:t>
      </w:r>
      <w:r w:rsidRPr="001462E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функционированию </w:t>
      </w:r>
      <w:r w:rsidRPr="001462EE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EE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района»</w:t>
      </w:r>
      <w:r w:rsidRPr="008F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создана рабочая группа</w:t>
      </w:r>
      <w:r w:rsidRPr="004E5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утвержден ее состав.</w:t>
      </w:r>
      <w:r w:rsidRPr="008F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рабочую группу включены руководители структурных подразделений администрации Беловского муниципального района. </w:t>
      </w:r>
    </w:p>
    <w:p w:rsidR="008F6E55" w:rsidRDefault="008F6E55" w:rsidP="008F6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является уполномоченным подразделением, ответственным за функционирование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района (распоряжение</w:t>
      </w:r>
      <w:r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от 20.08.2019 № 1422);</w:t>
      </w:r>
    </w:p>
    <w:p w:rsidR="001462EE" w:rsidRDefault="001462EE" w:rsidP="001462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утверждены ключевые показатели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51A">
        <w:rPr>
          <w:rFonts w:ascii="Times New Roman" w:hAnsi="Times New Roman" w:cs="Times New Roman"/>
          <w:sz w:val="28"/>
          <w:szCs w:val="28"/>
        </w:rPr>
        <w:t>(</w:t>
      </w:r>
      <w:r w:rsidR="006E251A"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района </w:t>
      </w:r>
      <w:r w:rsidR="006E251A">
        <w:rPr>
          <w:rFonts w:ascii="Times New Roman" w:hAnsi="Times New Roman" w:cs="Times New Roman"/>
          <w:sz w:val="28"/>
          <w:szCs w:val="28"/>
        </w:rPr>
        <w:t>от 20.08.2019 № 304)</w:t>
      </w:r>
      <w:r w:rsidR="008F6E55">
        <w:rPr>
          <w:rFonts w:ascii="Times New Roman" w:hAnsi="Times New Roman" w:cs="Times New Roman"/>
          <w:sz w:val="28"/>
          <w:szCs w:val="28"/>
        </w:rPr>
        <w:t>.</w:t>
      </w:r>
    </w:p>
    <w:p w:rsidR="006E251A" w:rsidRDefault="00E93F90" w:rsidP="00E93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Коллегиальным органом по оценке эффективности </w:t>
      </w:r>
      <w:r w:rsidR="006E251A">
        <w:rPr>
          <w:rFonts w:ascii="Times New Roman" w:hAnsi="Times New Roman" w:cs="Times New Roman"/>
          <w:sz w:val="28"/>
          <w:szCs w:val="28"/>
        </w:rPr>
        <w:t>функционировани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251A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6E251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Совет по содействию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конкуренции в</w:t>
      </w:r>
      <w:r w:rsidR="0084541D">
        <w:rPr>
          <w:rFonts w:ascii="Times New Roman" w:hAnsi="Times New Roman" w:cs="Times New Roman"/>
          <w:sz w:val="28"/>
          <w:szCs w:val="28"/>
        </w:rPr>
        <w:t xml:space="preserve"> Беловском муниципальном районе.</w:t>
      </w:r>
      <w:r w:rsidR="005440E9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го состав утвержден постановлением</w:t>
      </w:r>
      <w:r w:rsidR="006E251A" w:rsidRPr="001462E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</w:t>
      </w:r>
      <w:proofErr w:type="gramStart"/>
      <w:r w:rsidR="006E251A">
        <w:rPr>
          <w:rFonts w:ascii="Times New Roman" w:hAnsi="Times New Roman" w:cs="Times New Roman"/>
          <w:sz w:val="28"/>
          <w:szCs w:val="28"/>
        </w:rPr>
        <w:t>о</w:t>
      </w:r>
      <w:r w:rsidR="00900F8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00F88">
        <w:rPr>
          <w:rFonts w:ascii="Times New Roman" w:hAnsi="Times New Roman" w:cs="Times New Roman"/>
          <w:sz w:val="28"/>
          <w:szCs w:val="28"/>
        </w:rPr>
        <w:t xml:space="preserve"> 05.08.2019 № 277</w:t>
      </w:r>
      <w:r w:rsidR="003450F2">
        <w:rPr>
          <w:rFonts w:ascii="Times New Roman" w:hAnsi="Times New Roman" w:cs="Times New Roman"/>
          <w:sz w:val="28"/>
          <w:szCs w:val="28"/>
        </w:rPr>
        <w:t>.</w:t>
      </w:r>
    </w:p>
    <w:p w:rsidR="00046693" w:rsidRDefault="00046693" w:rsidP="000466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2E24">
        <w:rPr>
          <w:rFonts w:ascii="Times New Roman" w:hAnsi="Times New Roman" w:cs="Times New Roman"/>
          <w:sz w:val="28"/>
          <w:szCs w:val="28"/>
        </w:rPr>
        <w:t xml:space="preserve">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2E24">
        <w:rPr>
          <w:rFonts w:ascii="Times New Roman" w:hAnsi="Times New Roman" w:cs="Times New Roman"/>
          <w:sz w:val="28"/>
          <w:szCs w:val="28"/>
        </w:rPr>
        <w:t xml:space="preserve"> прошли обучение </w:t>
      </w:r>
      <w:r>
        <w:rPr>
          <w:rFonts w:ascii="Times New Roman" w:hAnsi="Times New Roman" w:cs="Times New Roman"/>
          <w:sz w:val="28"/>
          <w:szCs w:val="28"/>
        </w:rPr>
        <w:t xml:space="preserve">4 муниципальных служащих </w:t>
      </w:r>
      <w:r w:rsidRPr="00852E24">
        <w:rPr>
          <w:rFonts w:ascii="Times New Roman" w:hAnsi="Times New Roman" w:cs="Times New Roman"/>
          <w:sz w:val="28"/>
          <w:szCs w:val="28"/>
        </w:rPr>
        <w:t xml:space="preserve">по программе повышения квалификации «Внедрение антимонопольного </w:t>
      </w:r>
      <w:proofErr w:type="spellStart"/>
      <w:r w:rsidRPr="00852E2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52E2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в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«Кузбасский государственный технический </w:t>
      </w:r>
      <w:r w:rsidRPr="00D47648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5AF9" w:rsidRDefault="00545626" w:rsidP="00A35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 xml:space="preserve">обеспечения открытости и доступа к информации на официальном сайте администрации Беловского муниципального района </w:t>
      </w:r>
      <w:r w:rsidR="007F0846">
        <w:rPr>
          <w:rFonts w:ascii="Times New Roman" w:hAnsi="Times New Roman" w:cs="Times New Roman"/>
          <w:sz w:val="28"/>
          <w:szCs w:val="28"/>
        </w:rPr>
        <w:t xml:space="preserve">в разделе «Экономика» </w:t>
      </w:r>
      <w:r w:rsidR="00A35AF9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7F0846">
        <w:rPr>
          <w:rFonts w:ascii="Times New Roman" w:hAnsi="Times New Roman" w:cs="Times New Roman"/>
          <w:sz w:val="28"/>
          <w:szCs w:val="28"/>
        </w:rPr>
        <w:t>под</w:t>
      </w:r>
      <w:r w:rsidR="00A35AF9">
        <w:rPr>
          <w:rFonts w:ascii="Times New Roman" w:hAnsi="Times New Roman" w:cs="Times New Roman"/>
          <w:sz w:val="28"/>
          <w:szCs w:val="28"/>
        </w:rPr>
        <w:t xml:space="preserve">раздел «Антимонопольный </w:t>
      </w:r>
      <w:proofErr w:type="spellStart"/>
      <w:r w:rsidR="00A35AF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>
        <w:rPr>
          <w:rFonts w:ascii="Times New Roman" w:hAnsi="Times New Roman" w:cs="Times New Roman"/>
          <w:sz w:val="28"/>
          <w:szCs w:val="28"/>
        </w:rPr>
        <w:t>»:</w:t>
      </w:r>
    </w:p>
    <w:p w:rsidR="003450F2" w:rsidRPr="00A35AF9" w:rsidRDefault="00E76656" w:rsidP="00A35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35AF9" w:rsidRPr="00A35AF9">
          <w:rPr>
            <w:rStyle w:val="a4"/>
            <w:rFonts w:ascii="Times New Roman" w:hAnsi="Times New Roman" w:cs="Times New Roman"/>
            <w:sz w:val="24"/>
            <w:szCs w:val="24"/>
          </w:rPr>
          <w:t>https://www.belovorn.ru/ekonomika/antimonopolnyy-komplaens/</w:t>
        </w:r>
      </w:hyperlink>
    </w:p>
    <w:p w:rsidR="003D5FD9" w:rsidRDefault="00A35AF9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>. Раздел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 информационным материалом.</w:t>
      </w:r>
    </w:p>
    <w:p w:rsidR="003B1485" w:rsidRDefault="002378A3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разделах «Независимая экспертиза» и «Общественное обсуждение»</w:t>
      </w:r>
      <w:r w:rsidR="001F0837">
        <w:rPr>
          <w:rFonts w:ascii="Times New Roman" w:hAnsi="Times New Roman" w:cs="Times New Roman"/>
          <w:sz w:val="28"/>
          <w:szCs w:val="28"/>
        </w:rPr>
        <w:t xml:space="preserve">  размещены проекты </w:t>
      </w:r>
      <w:r w:rsidR="003B1485">
        <w:rPr>
          <w:rFonts w:ascii="Times New Roman" w:hAnsi="Times New Roman" w:cs="Times New Roman"/>
          <w:sz w:val="28"/>
          <w:szCs w:val="28"/>
        </w:rPr>
        <w:t>муниципальных</w:t>
      </w:r>
      <w:r w:rsidR="001F0837">
        <w:rPr>
          <w:rFonts w:ascii="Times New Roman" w:hAnsi="Times New Roman" w:cs="Times New Roman"/>
          <w:sz w:val="28"/>
          <w:szCs w:val="28"/>
        </w:rPr>
        <w:t xml:space="preserve"> правовых актов Беловского муниципального района для сбора и проведения оценки поступивших от организаций и граждан замечаний и предложений. </w:t>
      </w:r>
    </w:p>
    <w:p w:rsidR="002378A3" w:rsidRDefault="001F0837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78A3">
        <w:rPr>
          <w:rFonts w:ascii="Times New Roman" w:hAnsi="Times New Roman" w:cs="Times New Roman"/>
          <w:sz w:val="28"/>
          <w:szCs w:val="28"/>
        </w:rPr>
        <w:t xml:space="preserve"> 2019 году были вынесены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2378A3">
        <w:rPr>
          <w:rFonts w:ascii="Times New Roman" w:hAnsi="Times New Roman" w:cs="Times New Roman"/>
          <w:sz w:val="28"/>
          <w:szCs w:val="28"/>
        </w:rPr>
        <w:t xml:space="preserve"> прое</w:t>
      </w:r>
      <w:r>
        <w:rPr>
          <w:rFonts w:ascii="Times New Roman" w:hAnsi="Times New Roman" w:cs="Times New Roman"/>
          <w:sz w:val="28"/>
          <w:szCs w:val="28"/>
        </w:rPr>
        <w:t>ктов</w:t>
      </w:r>
      <w:r w:rsidR="002378A3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Беловского муниципального района</w:t>
      </w:r>
      <w:r w:rsidR="007F084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Беловского муниципального района на среднесрочный период 2020-2024 годы. Замечаний и предложений по данным проектам не поступало.</w:t>
      </w:r>
    </w:p>
    <w:p w:rsidR="003209AD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анализа выявленных </w:t>
      </w:r>
      <w:r>
        <w:rPr>
          <w:rFonts w:ascii="Times New Roman" w:hAnsi="Times New Roman"/>
          <w:sz w:val="28"/>
          <w:szCs w:val="28"/>
        </w:rPr>
        <w:t xml:space="preserve">нарушений антимонопольного законодательства </w:t>
      </w:r>
      <w:r w:rsidR="00A93218">
        <w:rPr>
          <w:rFonts w:ascii="Times New Roman" w:hAnsi="Times New Roman"/>
          <w:sz w:val="28"/>
          <w:szCs w:val="28"/>
        </w:rPr>
        <w:t xml:space="preserve">рабочей группой </w:t>
      </w:r>
      <w:r>
        <w:rPr>
          <w:rFonts w:ascii="Times New Roman" w:hAnsi="Times New Roman"/>
          <w:sz w:val="28"/>
          <w:szCs w:val="28"/>
        </w:rPr>
        <w:t>проанализирована</w:t>
      </w:r>
      <w:r w:rsidR="00A93218">
        <w:rPr>
          <w:rFonts w:ascii="Times New Roman" w:hAnsi="Times New Roman"/>
          <w:sz w:val="28"/>
          <w:szCs w:val="28"/>
        </w:rPr>
        <w:t xml:space="preserve"> представленная</w:t>
      </w:r>
      <w:r>
        <w:rPr>
          <w:rFonts w:ascii="Times New Roman" w:hAnsi="Times New Roman"/>
          <w:sz w:val="28"/>
          <w:szCs w:val="28"/>
        </w:rPr>
        <w:t xml:space="preserve"> информация о наличии (отсутствии) нарушений </w:t>
      </w:r>
      <w:r w:rsidRPr="00BD23E1">
        <w:rPr>
          <w:rFonts w:ascii="Times New Roman" w:hAnsi="Times New Roman"/>
          <w:sz w:val="28"/>
          <w:szCs w:val="28"/>
        </w:rPr>
        <w:t>за 3 года</w:t>
      </w:r>
      <w:r>
        <w:rPr>
          <w:rFonts w:ascii="Times New Roman" w:hAnsi="Times New Roman"/>
          <w:sz w:val="28"/>
          <w:szCs w:val="28"/>
        </w:rPr>
        <w:t xml:space="preserve"> (2017-2019 гг.) </w:t>
      </w:r>
      <w:r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CB159A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По результатам анализа представленной информации </w:t>
      </w:r>
      <w:r w:rsidR="00CB159A"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>кты реагирования антимонопольного органа за период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59A" w:rsidRDefault="00A93218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9AD" w:rsidRPr="003209AD">
        <w:rPr>
          <w:rFonts w:ascii="Times New Roman" w:hAnsi="Times New Roman" w:cs="Times New Roman"/>
          <w:sz w:val="28"/>
          <w:szCs w:val="28"/>
        </w:rPr>
        <w:t>201</w:t>
      </w:r>
      <w:r w:rsidR="003209AD">
        <w:rPr>
          <w:rFonts w:ascii="Times New Roman" w:hAnsi="Times New Roman" w:cs="Times New Roman"/>
          <w:sz w:val="28"/>
          <w:szCs w:val="28"/>
        </w:rPr>
        <w:t>7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209AD">
        <w:rPr>
          <w:rFonts w:ascii="Times New Roman" w:hAnsi="Times New Roman" w:cs="Times New Roman"/>
          <w:sz w:val="28"/>
          <w:szCs w:val="28"/>
        </w:rPr>
        <w:t>6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B159A">
        <w:rPr>
          <w:rFonts w:ascii="Times New Roman" w:hAnsi="Times New Roman" w:cs="Times New Roman"/>
          <w:sz w:val="28"/>
          <w:szCs w:val="28"/>
        </w:rPr>
        <w:t>й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органа; </w:t>
      </w:r>
    </w:p>
    <w:p w:rsidR="00CB159A" w:rsidRDefault="00A93218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9AD" w:rsidRPr="003209AD">
        <w:rPr>
          <w:rFonts w:ascii="Times New Roman" w:hAnsi="Times New Roman" w:cs="Times New Roman"/>
          <w:sz w:val="28"/>
          <w:szCs w:val="28"/>
        </w:rPr>
        <w:t>201</w:t>
      </w:r>
      <w:r w:rsidR="003209AD">
        <w:rPr>
          <w:rFonts w:ascii="Times New Roman" w:hAnsi="Times New Roman" w:cs="Times New Roman"/>
          <w:sz w:val="28"/>
          <w:szCs w:val="28"/>
        </w:rPr>
        <w:t>8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209AD">
        <w:rPr>
          <w:rFonts w:ascii="Times New Roman" w:hAnsi="Times New Roman" w:cs="Times New Roman"/>
          <w:sz w:val="28"/>
          <w:szCs w:val="28"/>
        </w:rPr>
        <w:t>1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B159A">
        <w:rPr>
          <w:rFonts w:ascii="Times New Roman" w:hAnsi="Times New Roman" w:cs="Times New Roman"/>
          <w:sz w:val="28"/>
          <w:szCs w:val="28"/>
        </w:rPr>
        <w:t>е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органа; </w:t>
      </w:r>
    </w:p>
    <w:p w:rsidR="00CB159A" w:rsidRDefault="00A93218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9AD" w:rsidRPr="003209AD">
        <w:rPr>
          <w:rFonts w:ascii="Times New Roman" w:hAnsi="Times New Roman" w:cs="Times New Roman"/>
          <w:sz w:val="28"/>
          <w:szCs w:val="28"/>
        </w:rPr>
        <w:t>20</w:t>
      </w:r>
      <w:r w:rsidR="00CB159A">
        <w:rPr>
          <w:rFonts w:ascii="Times New Roman" w:hAnsi="Times New Roman" w:cs="Times New Roman"/>
          <w:sz w:val="28"/>
          <w:szCs w:val="28"/>
        </w:rPr>
        <w:t>19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B159A">
        <w:rPr>
          <w:rFonts w:ascii="Times New Roman" w:hAnsi="Times New Roman" w:cs="Times New Roman"/>
          <w:sz w:val="28"/>
          <w:szCs w:val="28"/>
        </w:rPr>
        <w:t>2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B159A">
        <w:rPr>
          <w:rFonts w:ascii="Times New Roman" w:hAnsi="Times New Roman" w:cs="Times New Roman"/>
          <w:sz w:val="28"/>
          <w:szCs w:val="28"/>
        </w:rPr>
        <w:t>я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органа. </w:t>
      </w:r>
    </w:p>
    <w:p w:rsidR="007F0846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В целях недопущения повторения нарушений </w:t>
      </w:r>
      <w:r w:rsidR="00CB159A">
        <w:rPr>
          <w:rFonts w:ascii="Times New Roman" w:hAnsi="Times New Roman" w:cs="Times New Roman"/>
          <w:sz w:val="28"/>
          <w:szCs w:val="28"/>
        </w:rPr>
        <w:t>на постоянной основе осуществляется обзор рассмотрения жалоб, судебной практики.</w:t>
      </w:r>
    </w:p>
    <w:p w:rsidR="00B34ADE" w:rsidRDefault="00B34ADE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района </w:t>
      </w:r>
      <w:r w:rsidR="006C49F3">
        <w:rPr>
          <w:rFonts w:ascii="Times New Roman" w:hAnsi="Times New Roman" w:cs="Times New Roman"/>
          <w:sz w:val="28"/>
          <w:szCs w:val="28"/>
        </w:rPr>
        <w:t xml:space="preserve">на 2019 год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следующие </w:t>
      </w:r>
      <w:r w:rsidRPr="00D47648">
        <w:rPr>
          <w:rFonts w:ascii="Times New Roman" w:hAnsi="Times New Roman" w:cs="Times New Roman"/>
          <w:sz w:val="28"/>
          <w:szCs w:val="28"/>
        </w:rPr>
        <w:t>ключевы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7648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B34ADE" w:rsidRDefault="00B34ADE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4ADE">
        <w:rPr>
          <w:rFonts w:ascii="Times New Roman" w:hAnsi="Times New Roman" w:cs="Times New Roman"/>
          <w:sz w:val="28"/>
          <w:szCs w:val="28"/>
        </w:rPr>
        <w:t xml:space="preserve"> </w:t>
      </w:r>
      <w:r w:rsidRPr="004B7703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(в сравнении с 2017 годом)</w:t>
      </w:r>
      <w:r w:rsidR="006C49F3">
        <w:rPr>
          <w:rFonts w:ascii="Times New Roman" w:hAnsi="Times New Roman" w:cs="Times New Roman"/>
          <w:sz w:val="28"/>
          <w:szCs w:val="28"/>
        </w:rPr>
        <w:t>, раз</w:t>
      </w:r>
      <w:r w:rsidR="00E9004B">
        <w:rPr>
          <w:rFonts w:ascii="Times New Roman" w:hAnsi="Times New Roman" w:cs="Times New Roman"/>
          <w:sz w:val="28"/>
          <w:szCs w:val="28"/>
        </w:rPr>
        <w:t>. Плановое значение</w:t>
      </w:r>
      <w:r w:rsidR="006C49F3">
        <w:rPr>
          <w:rFonts w:ascii="Times New Roman" w:hAnsi="Times New Roman" w:cs="Times New Roman"/>
          <w:sz w:val="28"/>
          <w:szCs w:val="28"/>
        </w:rPr>
        <w:t xml:space="preserve"> – 2.</w:t>
      </w:r>
    </w:p>
    <w:p w:rsidR="001D5A61" w:rsidRDefault="00EB670B" w:rsidP="00852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7703">
        <w:rPr>
          <w:rFonts w:ascii="Times New Roman" w:hAnsi="Times New Roman" w:cs="Times New Roman"/>
          <w:sz w:val="28"/>
          <w:szCs w:val="28"/>
        </w:rPr>
        <w:t xml:space="preserve">асчет </w:t>
      </w:r>
      <w:r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4B7703" w:rsidRPr="00D47648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функционирования антимонопольного </w:t>
      </w:r>
      <w:proofErr w:type="spellStart"/>
      <w:r w:rsidR="004B7703"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B7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 </w:t>
      </w:r>
      <w:r w:rsidR="004B7703">
        <w:rPr>
          <w:rFonts w:ascii="Times New Roman" w:hAnsi="Times New Roman" w:cs="Times New Roman"/>
          <w:sz w:val="28"/>
          <w:szCs w:val="28"/>
        </w:rPr>
        <w:t>с</w:t>
      </w:r>
      <w:r w:rsidR="00891107" w:rsidRPr="00D47648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4B7703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891107" w:rsidRPr="00D47648">
        <w:rPr>
          <w:rFonts w:ascii="Times New Roman" w:hAnsi="Times New Roman" w:cs="Times New Roman"/>
          <w:sz w:val="28"/>
          <w:szCs w:val="28"/>
        </w:rPr>
        <w:t xml:space="preserve">Методике </w:t>
      </w:r>
      <w:r w:rsidR="004B7703">
        <w:rPr>
          <w:rFonts w:ascii="Times New Roman" w:hAnsi="Times New Roman" w:cs="Times New Roman"/>
          <w:sz w:val="28"/>
          <w:szCs w:val="28"/>
        </w:rPr>
        <w:t>(</w:t>
      </w:r>
      <w:r w:rsidR="004B7703"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района </w:t>
      </w:r>
      <w:r w:rsidR="004B7703">
        <w:rPr>
          <w:rFonts w:ascii="Times New Roman" w:hAnsi="Times New Roman" w:cs="Times New Roman"/>
          <w:sz w:val="28"/>
          <w:szCs w:val="28"/>
        </w:rPr>
        <w:t>от 20.08.2019 № 304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B670B" w:rsidRDefault="00EB670B" w:rsidP="00EB67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КСН =6/2=3.  Значение показателя рассчитано по формуле:</w:t>
      </w:r>
    </w:p>
    <w:p w:rsidR="00EB670B" w:rsidRDefault="00EB670B" w:rsidP="00EB67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70B" w:rsidRDefault="00EB670B" w:rsidP="00EB67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КСН = КН2017/Кноп, где</w:t>
      </w:r>
    </w:p>
    <w:p w:rsidR="00EB670B" w:rsidRDefault="00EB670B" w:rsidP="00852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9B" w:rsidRDefault="00B34ADE" w:rsidP="00EB67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КСН</w:t>
      </w:r>
      <w:r w:rsidR="00EB670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79B" w:rsidRPr="004B7703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Беловского муниципального </w:t>
      </w:r>
      <w:r w:rsidR="0025079B">
        <w:rPr>
          <w:rFonts w:ascii="Times New Roman" w:hAnsi="Times New Roman" w:cs="Times New Roman"/>
          <w:sz w:val="28"/>
          <w:szCs w:val="28"/>
        </w:rPr>
        <w:t>района по сравнению с 2017 годом</w:t>
      </w:r>
      <w:r w:rsidR="00EB670B">
        <w:rPr>
          <w:rFonts w:ascii="Times New Roman" w:hAnsi="Times New Roman" w:cs="Times New Roman"/>
          <w:sz w:val="28"/>
          <w:szCs w:val="28"/>
        </w:rPr>
        <w:t>;</w:t>
      </w:r>
    </w:p>
    <w:p w:rsidR="00BB49BE" w:rsidRDefault="004B7703" w:rsidP="00852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703">
        <w:rPr>
          <w:rFonts w:ascii="Times New Roman" w:hAnsi="Times New Roman" w:cs="Times New Roman"/>
          <w:sz w:val="28"/>
          <w:szCs w:val="28"/>
        </w:rPr>
        <w:t xml:space="preserve">КН2017 - количество нарушений антимонопольного законодательства со стороны администрации Беловского муниципального района в 2017 году; </w:t>
      </w:r>
    </w:p>
    <w:p w:rsidR="00BB49BE" w:rsidRDefault="004B7703" w:rsidP="00852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703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4B7703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Беловского муниципального района в отчетном периоде</w:t>
      </w:r>
      <w:r w:rsidR="00EB670B">
        <w:rPr>
          <w:rFonts w:ascii="Times New Roman" w:hAnsi="Times New Roman" w:cs="Times New Roman"/>
          <w:sz w:val="28"/>
          <w:szCs w:val="28"/>
        </w:rPr>
        <w:t xml:space="preserve"> (в 2019 году)</w:t>
      </w:r>
      <w:r w:rsidRPr="004B77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CEF" w:rsidRDefault="00821CEF" w:rsidP="00852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D0F" w:rsidRDefault="00BB2F94" w:rsidP="00225A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25A59">
        <w:rPr>
          <w:rFonts w:ascii="Times New Roman" w:hAnsi="Times New Roman" w:cs="Times New Roman"/>
          <w:sz w:val="28"/>
          <w:szCs w:val="28"/>
        </w:rPr>
        <w:t xml:space="preserve">з расчета видно, что </w:t>
      </w:r>
      <w:r w:rsidR="00EB670B">
        <w:rPr>
          <w:rFonts w:ascii="Times New Roman" w:hAnsi="Times New Roman" w:cs="Times New Roman"/>
          <w:sz w:val="28"/>
          <w:szCs w:val="28"/>
        </w:rPr>
        <w:t xml:space="preserve">произошло снижение количества нарушений антимонопольного законодательства </w:t>
      </w:r>
      <w:r w:rsidR="00EB670B" w:rsidRPr="004B7703">
        <w:rPr>
          <w:rFonts w:ascii="Times New Roman" w:hAnsi="Times New Roman" w:cs="Times New Roman"/>
          <w:sz w:val="28"/>
          <w:szCs w:val="28"/>
        </w:rPr>
        <w:t xml:space="preserve">со стороны администрации Беловского муниципального </w:t>
      </w:r>
      <w:r w:rsidR="00EB67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6224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EB670B">
        <w:rPr>
          <w:rFonts w:ascii="Times New Roman" w:hAnsi="Times New Roman" w:cs="Times New Roman"/>
          <w:sz w:val="28"/>
          <w:szCs w:val="28"/>
        </w:rPr>
        <w:t>по сравнению с 2017 годом</w:t>
      </w:r>
      <w:r w:rsidR="0086224E">
        <w:rPr>
          <w:rFonts w:ascii="Times New Roman" w:hAnsi="Times New Roman" w:cs="Times New Roman"/>
          <w:sz w:val="28"/>
          <w:szCs w:val="28"/>
        </w:rPr>
        <w:t xml:space="preserve"> в 3 раза</w:t>
      </w:r>
      <w:r w:rsidR="00225A59">
        <w:rPr>
          <w:rFonts w:ascii="Times New Roman" w:hAnsi="Times New Roman" w:cs="Times New Roman"/>
          <w:sz w:val="28"/>
          <w:szCs w:val="28"/>
        </w:rPr>
        <w:t>, что выше ут</w:t>
      </w:r>
      <w:r w:rsidR="00E9004B">
        <w:rPr>
          <w:rFonts w:ascii="Times New Roman" w:hAnsi="Times New Roman" w:cs="Times New Roman"/>
          <w:sz w:val="28"/>
          <w:szCs w:val="28"/>
        </w:rPr>
        <w:t>вержденны</w:t>
      </w:r>
      <w:r w:rsidR="00225A59">
        <w:rPr>
          <w:rFonts w:ascii="Times New Roman" w:hAnsi="Times New Roman" w:cs="Times New Roman"/>
          <w:sz w:val="28"/>
          <w:szCs w:val="28"/>
        </w:rPr>
        <w:t>х значений в 1,5 раза.</w:t>
      </w:r>
    </w:p>
    <w:p w:rsidR="00BB2F94" w:rsidRDefault="00BB2F94" w:rsidP="00225A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F94" w:rsidRDefault="00BB2F94" w:rsidP="00225A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анализа итогов работы рабочей группы</w:t>
      </w:r>
      <w:r w:rsidRPr="00BB2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района за 2019 год, можно сделать вывод об эффективности применения данной практики.</w:t>
      </w:r>
    </w:p>
    <w:p w:rsidR="00BB2F94" w:rsidRDefault="00BB2F94" w:rsidP="00225A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703" w:rsidRDefault="004B7703" w:rsidP="00852E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D9" w:rsidRDefault="003D5FD9" w:rsidP="000B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D9" w:rsidRDefault="003D5FD9" w:rsidP="000B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D9" w:rsidRDefault="003D5FD9" w:rsidP="000B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FD9" w:rsidRPr="00DA2307" w:rsidRDefault="003D5FD9" w:rsidP="000B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5FD9" w:rsidRPr="00DA2307" w:rsidSect="0024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C29E8"/>
    <w:rsid w:val="00030334"/>
    <w:rsid w:val="00046693"/>
    <w:rsid w:val="000A7798"/>
    <w:rsid w:val="000B01C9"/>
    <w:rsid w:val="001462EE"/>
    <w:rsid w:val="0017006D"/>
    <w:rsid w:val="001D5A61"/>
    <w:rsid w:val="001F0837"/>
    <w:rsid w:val="00225A59"/>
    <w:rsid w:val="00231A0E"/>
    <w:rsid w:val="002378A3"/>
    <w:rsid w:val="00240902"/>
    <w:rsid w:val="0025079B"/>
    <w:rsid w:val="003209AD"/>
    <w:rsid w:val="003450F2"/>
    <w:rsid w:val="003708AE"/>
    <w:rsid w:val="00382200"/>
    <w:rsid w:val="003B1485"/>
    <w:rsid w:val="003D5FD9"/>
    <w:rsid w:val="00403F0F"/>
    <w:rsid w:val="004468B6"/>
    <w:rsid w:val="00450318"/>
    <w:rsid w:val="004622D5"/>
    <w:rsid w:val="004765AC"/>
    <w:rsid w:val="004B7703"/>
    <w:rsid w:val="004C55BA"/>
    <w:rsid w:val="004E5286"/>
    <w:rsid w:val="004E5681"/>
    <w:rsid w:val="005440E9"/>
    <w:rsid w:val="00545626"/>
    <w:rsid w:val="005D7FE0"/>
    <w:rsid w:val="00642B80"/>
    <w:rsid w:val="006A4609"/>
    <w:rsid w:val="006C29E8"/>
    <w:rsid w:val="006C49F3"/>
    <w:rsid w:val="006E251A"/>
    <w:rsid w:val="00704DE2"/>
    <w:rsid w:val="00787617"/>
    <w:rsid w:val="007F0846"/>
    <w:rsid w:val="00821CEF"/>
    <w:rsid w:val="0084541D"/>
    <w:rsid w:val="00852E24"/>
    <w:rsid w:val="0086224E"/>
    <w:rsid w:val="00891107"/>
    <w:rsid w:val="008A70B6"/>
    <w:rsid w:val="008F6E55"/>
    <w:rsid w:val="00900F88"/>
    <w:rsid w:val="0092522D"/>
    <w:rsid w:val="00972153"/>
    <w:rsid w:val="00984AEB"/>
    <w:rsid w:val="009C7D1E"/>
    <w:rsid w:val="00A0775F"/>
    <w:rsid w:val="00A35AF9"/>
    <w:rsid w:val="00A93218"/>
    <w:rsid w:val="00B34ADE"/>
    <w:rsid w:val="00B93371"/>
    <w:rsid w:val="00BA5142"/>
    <w:rsid w:val="00BB2F94"/>
    <w:rsid w:val="00BB49BE"/>
    <w:rsid w:val="00BD23E1"/>
    <w:rsid w:val="00CB159A"/>
    <w:rsid w:val="00D47648"/>
    <w:rsid w:val="00DA0D24"/>
    <w:rsid w:val="00DA2307"/>
    <w:rsid w:val="00E24815"/>
    <w:rsid w:val="00E315F5"/>
    <w:rsid w:val="00E76656"/>
    <w:rsid w:val="00E76DDB"/>
    <w:rsid w:val="00E9004B"/>
    <w:rsid w:val="00E93F90"/>
    <w:rsid w:val="00E94AB7"/>
    <w:rsid w:val="00EA1BA3"/>
    <w:rsid w:val="00EB670B"/>
    <w:rsid w:val="00F6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lovorn.ru/ekonomika/antimonopolnyy-kompla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Логинова Елена Юрьевна</cp:lastModifiedBy>
  <cp:revision>42</cp:revision>
  <cp:lastPrinted>2021-01-26T07:11:00Z</cp:lastPrinted>
  <dcterms:created xsi:type="dcterms:W3CDTF">2021-01-26T06:31:00Z</dcterms:created>
  <dcterms:modified xsi:type="dcterms:W3CDTF">2021-02-12T07:48:00Z</dcterms:modified>
</cp:coreProperties>
</file>