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u w:val="single"/>
        </w:rPr>
      </w:pPr>
      <w:r>
        <w:rPr>
          <w:u w:val="single"/>
        </w:rPr>
        <w:t>Действующие</w:t>
      </w:r>
    </w:p>
    <w:p w14:paraId="02000000">
      <w:r>
        <w:t>Камешек – 7122 кв.м. 42:01:0118002:80</w:t>
      </w:r>
    </w:p>
    <w:p w14:paraId="03000000">
      <w:r>
        <w:t>Задубровский</w:t>
      </w:r>
      <w:r>
        <w:t xml:space="preserve"> – 3380</w:t>
      </w:r>
      <w:r>
        <w:t xml:space="preserve"> </w:t>
      </w:r>
      <w:r>
        <w:t>кв.м. 42:01:0106003:172</w:t>
      </w:r>
    </w:p>
    <w:p w14:paraId="04000000">
      <w:r>
        <w:t>Коротково</w:t>
      </w:r>
      <w:r>
        <w:t xml:space="preserve"> – 7251</w:t>
      </w:r>
      <w:r>
        <w:t xml:space="preserve"> </w:t>
      </w:r>
      <w:r>
        <w:t>кв.м. 42:01:0118004:368</w:t>
      </w:r>
    </w:p>
    <w:p w14:paraId="05000000">
      <w:r>
        <w:t>Менчереп</w:t>
      </w:r>
      <w:r>
        <w:t xml:space="preserve"> – 20555</w:t>
      </w:r>
      <w:r>
        <w:t xml:space="preserve"> </w:t>
      </w:r>
      <w:r>
        <w:t>кв.м. 42:01:0118004:370</w:t>
      </w:r>
    </w:p>
    <w:p w14:paraId="06000000">
      <w:r>
        <w:t>Хахалино</w:t>
      </w:r>
      <w:r>
        <w:t xml:space="preserve"> – 15807</w:t>
      </w:r>
      <w:r>
        <w:t xml:space="preserve"> </w:t>
      </w:r>
      <w:r>
        <w:t>кв.м.42:01:0102002:75</w:t>
      </w:r>
    </w:p>
    <w:p w14:paraId="07000000">
      <w:r>
        <w:t>Дунай-Ключ – 7768</w:t>
      </w:r>
      <w:r>
        <w:t xml:space="preserve"> </w:t>
      </w:r>
      <w:r>
        <w:t>кв.м.</w:t>
      </w:r>
    </w:p>
    <w:p w14:paraId="08000000">
      <w:pPr>
        <w:rPr>
          <w:u w:val="single"/>
        </w:rPr>
      </w:pPr>
      <w:r>
        <w:rPr>
          <w:u w:val="single"/>
        </w:rPr>
        <w:t>Недействующие</w:t>
      </w:r>
      <w:r>
        <w:rPr>
          <w:u w:val="single"/>
        </w:rPr>
        <w:t xml:space="preserve"> (в черте населенного пункта)</w:t>
      </w:r>
    </w:p>
    <w:p w14:paraId="09000000">
      <w:r>
        <w:t>Коротково</w:t>
      </w:r>
      <w:r>
        <w:t xml:space="preserve"> – 1174</w:t>
      </w:r>
      <w:r>
        <w:t xml:space="preserve"> </w:t>
      </w:r>
      <w:r>
        <w:t>кв.м. 42:01:0118003:461</w:t>
      </w:r>
    </w:p>
    <w:p w14:paraId="0A000000">
      <w:r>
        <w:t>Менчереп</w:t>
      </w:r>
      <w:r>
        <w:t xml:space="preserve"> - 3181</w:t>
      </w:r>
      <w:r>
        <w:t xml:space="preserve"> </w:t>
      </w:r>
      <w:r>
        <w:t>кв.м. 42:01:0118001:324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2024-12-09T09:28:20Z</dcterms:modified>
</cp:coreProperties>
</file>