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DF" w:rsidRPr="006B1BDF" w:rsidRDefault="006B1BDF" w:rsidP="006B1BDF">
      <w:pPr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1BD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правовых аспектах отказа потребителям в допуске на торговые объекты без средств индивидуальной защиты (масок) в случае введения режима их обязательного использования</w:t>
      </w:r>
    </w:p>
    <w:p w:rsidR="006B1BDF" w:rsidRDefault="006B1BDF" w:rsidP="000A1748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8A6" w:rsidRPr="000A68A6" w:rsidRDefault="006B1BDF" w:rsidP="000A1748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едеральной службой по надзору в сфере защит</w:t>
      </w:r>
      <w:r w:rsidR="000A68A6"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 потребителей и благополучия человека в связи, с обращениями граждан по вопросу правомерности действий хозяйствующих субъектов, осуществляющих разрешенную торговую деятельность, направленных на ненасильственное воспрепятствование в условиях «масочного режима» гражданам-потребителям в посещении торговых объектов без масок и доступе к товарам с целью их приобретения, сформирована соответствующая позиция «О правовых аспектах отказа потребителям в допуске</w:t>
      </w:r>
      <w:proofErr w:type="gramEnd"/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торговые объекты без средств индивидуальной защиты (масок) в случае введения режима их обязательного использования», </w:t>
      </w:r>
      <w:proofErr w:type="gramStart"/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размещена на сайте </w:t>
      </w:r>
      <w:proofErr w:type="spellStart"/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Роспотребнадзора</w:t>
      </w:r>
      <w:proofErr w:type="spellEnd"/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20.05.2020.</w:t>
      </w:r>
    </w:p>
    <w:p w:rsidR="00001CD4" w:rsidRPr="000A1748" w:rsidRDefault="000A68A6" w:rsidP="000A68A6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которой, указанные действия хозяйствующих субъектов не могут и не должны рассматриваться как действия, ущемляющие (нарушающие) права потребителей, поскольку такие действия со стороны хозяйствующих субъектов отвечают принципу разумности поведения участников гражданских правоотношений и не имеют признаков необоснованного уклонения от заключения публичного договора, каковым является договор розничной купли-продажи (по смыслу взаимосвязанных положений статей 10 и 426 Гражданского кодекса Российской</w:t>
      </w:r>
      <w:proofErr w:type="gramEnd"/>
      <w:r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Федерации (далее - ГК РФ).</w:t>
      </w:r>
    </w:p>
    <w:p w:rsidR="000A68A6" w:rsidRPr="000A68A6" w:rsidRDefault="000E248B" w:rsidP="000A1748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4 ст. 426 ГК РФ в случаях, предусм</w:t>
      </w:r>
      <w:r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отренных законом, Правительство</w:t>
      </w:r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 а также уполномоченные Правительством Российской Федерации федеральные органы исполнительной власти могут издавать правила, обязательные для сторон при заключении и исполнении публичных договоров (типовые договоры, положения и т.п.).</w:t>
      </w:r>
    </w:p>
    <w:p w:rsidR="000A68A6" w:rsidRPr="000A68A6" w:rsidRDefault="000A68A6" w:rsidP="000A1748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граждане, являющиеся одновременно потребителями-участниками отношений, регулируемых нормами законодательства о защите прав потребителей, не выполняющие требования о ношении масок при посещении общественных мест, включая торговые объекты, как элемента введенных в установленном порядке правил поведения при введении режима повышенной готовности на территории</w:t>
      </w:r>
      <w:r w:rsidR="000E248B"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которой существует угроза </w:t>
      </w:r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возникновения чрезвычайной ситуации, или в зоне чрезвычайной ситуации, могут быть привлечены к административной ответственности</w:t>
      </w:r>
      <w:proofErr w:type="gramEnd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части 1 статьи 20.6.1 Кодекса Российской Федерации об административных правонарушениях.</w:t>
      </w:r>
    </w:p>
    <w:p w:rsidR="000A68A6" w:rsidRPr="000A68A6" w:rsidRDefault="000A68A6" w:rsidP="000A1748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 высших должностных лиц субъектов Российской Федерации, исходя из сложившейся на их территории эпидемиологической ситуации, в числе вводимых ограничительных мер предусматривается обязательное ношение масок в общественных</w:t>
      </w:r>
      <w:r w:rsidR="000E248B"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местах (в частности, при посещении торговых объектов, в общественном транспорте и т.п.).</w:t>
      </w:r>
      <w:proofErr w:type="gramEnd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Кузбасса граждане обязаны соблюдать требования масочного режима (Распоряжения Губернатора Кемеровской области - Кузбасса от 19.04.2020 </w:t>
      </w:r>
      <w:r w:rsidR="000E248B"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51-рг, от 11.05.2020 № 62-рг «О дополнительных мерах по противодействию распространению новой </w:t>
      </w:r>
      <w:proofErr w:type="spellStart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короновирусной</w:t>
      </w:r>
      <w:proofErr w:type="spellEnd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(COVID-19)», Постановление Главного государственного санитарного врача по Кемеровской области - Кузбассу от</w:t>
      </w:r>
      <w:r w:rsidR="006C56F0"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03.06.2020 </w:t>
      </w:r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>№ 20 «О внесении изменений и дополнений в постановление Главного государственного санитарного врача по Кемеровской области - Кузбассу от</w:t>
      </w:r>
      <w:r w:rsidR="006C56F0"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11.04.2020 </w:t>
      </w:r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>№ 11</w:t>
      </w:r>
      <w:proofErr w:type="gramEnd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дополнительных мероприятиях по предотвращению распространения новой </w:t>
      </w:r>
      <w:proofErr w:type="spellStart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короновирусной</w:t>
      </w:r>
      <w:proofErr w:type="spellEnd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инфекции (COVTD-19) в Кемеровской области - Кузбассе»).</w:t>
      </w:r>
      <w:proofErr w:type="gramEnd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Указанные нормативные правовые акты размещены в открытом доступе на официальных сайтах Правительства Кемеровской области (в разделе «Электронный бюллетень») и Управления (в разделе «Новости»).</w:t>
      </w:r>
    </w:p>
    <w:p w:rsidR="000A68A6" w:rsidRPr="000A68A6" w:rsidRDefault="006C56F0" w:rsidP="000A1748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Поэтому,</w:t>
      </w:r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наличии принятого в установленном порядке нормативного правового акта, возлагающего на физических лиц обязанност</w:t>
      </w:r>
      <w:r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>ь ношения маски в определенных</w:t>
      </w:r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местах, подобное требование станов</w:t>
      </w:r>
      <w:r w:rsidR="000A1748"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>ится императивным предписанием,</w:t>
      </w:r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подразумевающим как его безусловное со</w:t>
      </w:r>
      <w:r w:rsidR="000A1748" w:rsidRPr="000A1748">
        <w:rPr>
          <w:rFonts w:ascii="Times New Roman" w:eastAsia="Times New Roman" w:hAnsi="Times New Roman" w:cs="Times New Roman"/>
          <w:color w:val="000000"/>
          <w:sz w:val="28"/>
          <w:szCs w:val="28"/>
        </w:rPr>
        <w:t>блюдение всеми теми лицами, кому</w:t>
      </w:r>
      <w:r w:rsidR="000A68A6"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оно адресовано, так и возможность привлечения виновных в его несоблюдении лиц к соответствующему виду ответственности.</w:t>
      </w:r>
    </w:p>
    <w:p w:rsidR="000A68A6" w:rsidRPr="000A68A6" w:rsidRDefault="000A68A6" w:rsidP="000A1748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A68A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Соответственно в том случае, когда введен так называемый «масочный режим», любое появление физического лица в общественном месте без маски будет иметь признаки противоправного деяния (действия), направленного на создание угрозы не только собственной безопасности, жизни и здоровью, но и безопасности, жизни, здоровью, санитарно-эпидемиологическому благополучию иных лиц, находящихся на территории, на которой существует угроза возникновения чрезвычайной ситуации, или в зоне чрезвычайной ситуации.</w:t>
      </w:r>
      <w:proofErr w:type="gramEnd"/>
    </w:p>
    <w:p w:rsidR="000A68A6" w:rsidRPr="000A1748" w:rsidRDefault="000A68A6" w:rsidP="000A1748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68A6" w:rsidRPr="000A1748" w:rsidRDefault="000A68A6">
      <w:pPr>
        <w:rPr>
          <w:sz w:val="28"/>
          <w:szCs w:val="28"/>
        </w:rPr>
      </w:pPr>
    </w:p>
    <w:p w:rsidR="000A68A6" w:rsidRPr="000A1748" w:rsidRDefault="000A68A6">
      <w:pPr>
        <w:rPr>
          <w:sz w:val="28"/>
          <w:szCs w:val="28"/>
        </w:rPr>
      </w:pPr>
    </w:p>
    <w:sectPr w:rsidR="000A68A6" w:rsidRPr="000A1748" w:rsidSect="00001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20"/>
      <w:numFmt w:val="decimal"/>
      <w:lvlText w:val="03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0"/>
      <w:numFmt w:val="decimal"/>
      <w:lvlText w:val="03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0"/>
      <w:numFmt w:val="decimal"/>
      <w:lvlText w:val="03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0"/>
      <w:numFmt w:val="decimal"/>
      <w:lvlText w:val="03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0"/>
      <w:numFmt w:val="decimal"/>
      <w:lvlText w:val="03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0"/>
      <w:numFmt w:val="decimal"/>
      <w:lvlText w:val="03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0"/>
      <w:numFmt w:val="decimal"/>
      <w:lvlText w:val="03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0"/>
      <w:numFmt w:val="decimal"/>
      <w:lvlText w:val="03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0"/>
      <w:numFmt w:val="decimal"/>
      <w:lvlText w:val="03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20"/>
      <w:numFmt w:val="decimal"/>
      <w:lvlText w:val="11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20"/>
      <w:numFmt w:val="decimal"/>
      <w:lvlText w:val="11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20"/>
      <w:numFmt w:val="decimal"/>
      <w:lvlText w:val="11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20"/>
      <w:numFmt w:val="decimal"/>
      <w:lvlText w:val="11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20"/>
      <w:numFmt w:val="decimal"/>
      <w:lvlText w:val="11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20"/>
      <w:numFmt w:val="decimal"/>
      <w:lvlText w:val="11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20"/>
      <w:numFmt w:val="decimal"/>
      <w:lvlText w:val="11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20"/>
      <w:numFmt w:val="decimal"/>
      <w:lvlText w:val="11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20"/>
      <w:numFmt w:val="decimal"/>
      <w:lvlText w:val="11.04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68A6"/>
    <w:rsid w:val="00001CD4"/>
    <w:rsid w:val="000A1748"/>
    <w:rsid w:val="000A68A6"/>
    <w:rsid w:val="000E248B"/>
    <w:rsid w:val="00206245"/>
    <w:rsid w:val="006253BB"/>
    <w:rsid w:val="006B1BDF"/>
    <w:rsid w:val="006C56F0"/>
    <w:rsid w:val="0097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</dc:creator>
  <cp:keywords/>
  <dc:description/>
  <cp:lastModifiedBy>Кетов Андрей Евгеньевич</cp:lastModifiedBy>
  <cp:revision>4</cp:revision>
  <dcterms:created xsi:type="dcterms:W3CDTF">2020-06-15T06:51:00Z</dcterms:created>
  <dcterms:modified xsi:type="dcterms:W3CDTF">2020-06-16T09:16:00Z</dcterms:modified>
</cp:coreProperties>
</file>