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bookmarkStart w:id="1" w:name="OLE_LINK2"/>
      <w:r>
        <w:rPr>
          <w:rFonts w:ascii="Times New Roman" w:hAnsi="Times New Roman"/>
          <w:b w:val="1"/>
          <w:sz w:val="28"/>
        </w:rPr>
        <w:t>УВЕДОМЛЕНИЕ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сборе замечаний и предложений к проекту </w:t>
      </w:r>
      <w:bookmarkEnd w:id="1"/>
      <w:r>
        <w:rPr>
          <w:rFonts w:ascii="Times New Roman" w:hAnsi="Times New Roman"/>
          <w:b w:val="1"/>
          <w:sz w:val="28"/>
        </w:rPr>
        <w:t>актуализированны</w:t>
      </w:r>
      <w:r>
        <w:rPr>
          <w:rFonts w:ascii="Times New Roman" w:hAnsi="Times New Roman"/>
          <w:b w:val="1"/>
          <w:sz w:val="28"/>
        </w:rPr>
        <w:t>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схем теплоснабжения муниципального образования </w:t>
      </w: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 Кемеровской области – Кузбасса на период 2022</w:t>
      </w:r>
      <w:r>
        <w:rPr>
          <w:rFonts w:ascii="Times New Roman" w:hAnsi="Times New Roman"/>
          <w:b w:val="1"/>
          <w:sz w:val="28"/>
        </w:rPr>
        <w:t>-2035</w:t>
      </w:r>
      <w:r>
        <w:rPr>
          <w:rFonts w:ascii="Times New Roman" w:hAnsi="Times New Roman"/>
          <w:b w:val="1"/>
          <w:sz w:val="28"/>
        </w:rPr>
        <w:t xml:space="preserve"> годы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(актуализация по состоянию на 2027 год)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color w:val="242424"/>
          <w:sz w:val="28"/>
        </w:rPr>
      </w:pPr>
    </w:p>
    <w:p w14:paraId="04000000">
      <w:pPr>
        <w:pStyle w:val="Style_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пунктами </w:t>
      </w:r>
      <w:r>
        <w:rPr>
          <w:rFonts w:ascii="Times New Roman" w:hAnsi="Times New Roman"/>
          <w:sz w:val="28"/>
        </w:rPr>
        <w:t>19-21</w:t>
      </w:r>
      <w:r>
        <w:rPr>
          <w:rFonts w:ascii="Times New Roman" w:hAnsi="Times New Roman"/>
          <w:sz w:val="28"/>
        </w:rPr>
        <w:t xml:space="preserve"> Требований к порядку разработки и утверждения схем теплоснабжения, утвержденных постановлением Правительства Российской Федерации от 22.02.2012 года № 154, </w:t>
      </w:r>
      <w:r>
        <w:rPr>
          <w:rFonts w:ascii="Times New Roman" w:hAnsi="Times New Roman"/>
          <w:sz w:val="28"/>
        </w:rPr>
        <w:t xml:space="preserve">уведомляем об организации сбора замечаний и предложений к проекту </w:t>
      </w:r>
      <w:r>
        <w:rPr>
          <w:rFonts w:ascii="Times New Roman" w:hAnsi="Times New Roman"/>
          <w:sz w:val="28"/>
        </w:rPr>
        <w:t>актуализированных схем</w:t>
      </w:r>
      <w:r>
        <w:rPr>
          <w:rFonts w:ascii="Times New Roman" w:hAnsi="Times New Roman"/>
          <w:sz w:val="28"/>
        </w:rPr>
        <w:t xml:space="preserve"> теплоснабжения муниципального образования </w:t>
      </w:r>
      <w:r>
        <w:rPr>
          <w:rFonts w:ascii="Times New Roman" w:hAnsi="Times New Roman"/>
          <w:sz w:val="28"/>
        </w:rPr>
        <w:t>Беловский</w:t>
      </w:r>
      <w:r>
        <w:rPr>
          <w:rFonts w:ascii="Times New Roman" w:hAnsi="Times New Roman"/>
          <w:sz w:val="28"/>
        </w:rPr>
        <w:t xml:space="preserve"> муниципальный округ Кемеровской области – Кузбасса на период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-203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годы (актуализация по состоянию на 2027 год)</w:t>
      </w:r>
      <w:r>
        <w:rPr>
          <w:rFonts w:ascii="Times New Roman" w:hAnsi="Times New Roman"/>
          <w:sz w:val="28"/>
        </w:rPr>
        <w:t>.</w:t>
      </w:r>
    </w:p>
    <w:p w14:paraId="05000000">
      <w:pPr>
        <w:pStyle w:val="Style_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Замечания и предложения по проекту </w:t>
      </w:r>
      <w:r>
        <w:rPr>
          <w:rFonts w:ascii="Times New Roman" w:hAnsi="Times New Roman"/>
          <w:sz w:val="28"/>
        </w:rPr>
        <w:t xml:space="preserve">актуализированных </w:t>
      </w:r>
      <w:r>
        <w:rPr>
          <w:rFonts w:ascii="Times New Roman" w:hAnsi="Times New Roman"/>
          <w:sz w:val="28"/>
        </w:rPr>
        <w:t xml:space="preserve">схем теплоснабжения муниципального образования </w:t>
      </w:r>
      <w:r>
        <w:rPr>
          <w:rFonts w:ascii="Times New Roman" w:hAnsi="Times New Roman"/>
          <w:sz w:val="28"/>
        </w:rPr>
        <w:t>Беловский</w:t>
      </w:r>
      <w:r>
        <w:rPr>
          <w:rFonts w:ascii="Times New Roman" w:hAnsi="Times New Roman"/>
          <w:sz w:val="28"/>
        </w:rPr>
        <w:t xml:space="preserve"> муниципальный округ Кемеровской области – Кузбасса на период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-2035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годы (актуализация по состоянию на 2027 год)</w:t>
      </w:r>
      <w:r>
        <w:rPr>
          <w:rFonts w:ascii="Times New Roman" w:hAnsi="Times New Roman"/>
          <w:sz w:val="28"/>
        </w:rPr>
        <w:t xml:space="preserve"> принимаются с 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.06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по адрес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:</w:t>
      </w:r>
    </w:p>
    <w:p w14:paraId="06000000">
      <w:pPr>
        <w:pStyle w:val="Style_2"/>
        <w:widowControl w:val="0"/>
        <w:tabs>
          <w:tab w:leader="none" w:pos="0" w:val="left"/>
          <w:tab w:leader="none" w:pos="993" w:val="left"/>
        </w:tabs>
        <w:ind/>
        <w:jc w:val="both"/>
        <w:rPr>
          <w:color w:val="00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color w:val="000000"/>
          <w:sz w:val="28"/>
        </w:rPr>
        <w:t>- Кемеровская область – Кузбасс, г. Белово, ул. Ленина, 10, кабинет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32</w:t>
      </w:r>
      <w:r>
        <w:rPr>
          <w:color w:val="000000"/>
          <w:sz w:val="28"/>
        </w:rPr>
        <w:t>,  здание</w:t>
      </w:r>
      <w:r>
        <w:rPr>
          <w:color w:val="000000"/>
          <w:sz w:val="28"/>
        </w:rPr>
        <w:t xml:space="preserve"> администрации Беловского муниципального </w:t>
      </w:r>
      <w:r>
        <w:rPr>
          <w:color w:val="000000"/>
          <w:sz w:val="28"/>
        </w:rPr>
        <w:t>округа</w:t>
      </w:r>
      <w:r>
        <w:rPr>
          <w:color w:val="000000"/>
          <w:sz w:val="28"/>
        </w:rPr>
        <w:t xml:space="preserve">, тел. 8(38452) </w:t>
      </w:r>
      <w:r>
        <w:rPr>
          <w:color w:val="000000"/>
          <w:sz w:val="28"/>
        </w:rPr>
        <w:t>2-15-58;</w:t>
      </w:r>
    </w:p>
    <w:p w14:paraId="07000000">
      <w:pPr>
        <w:pStyle w:val="Style_2"/>
        <w:widowControl w:val="0"/>
        <w:tabs>
          <w:tab w:leader="none" w:pos="0" w:val="left"/>
          <w:tab w:leader="none" w:pos="993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- Кемеровская область</w:t>
      </w:r>
      <w:r>
        <w:rPr>
          <w:color w:val="000000"/>
          <w:sz w:val="28"/>
        </w:rPr>
        <w:t xml:space="preserve"> - Кузбасс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Беловский</w:t>
      </w:r>
      <w:r>
        <w:rPr>
          <w:color w:val="000000"/>
          <w:sz w:val="28"/>
        </w:rPr>
        <w:t xml:space="preserve"> район, п</w:t>
      </w:r>
      <w:r>
        <w:rPr>
          <w:color w:val="000000"/>
          <w:sz w:val="28"/>
        </w:rPr>
        <w:t xml:space="preserve">. Старобачаты, ул. </w:t>
      </w:r>
      <w:r>
        <w:rPr>
          <w:color w:val="000000"/>
          <w:sz w:val="28"/>
        </w:rPr>
        <w:t>Новосадовая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д. 13, здание </w:t>
      </w:r>
      <w:r>
        <w:rPr>
          <w:color w:val="000000"/>
          <w:sz w:val="28"/>
        </w:rPr>
        <w:t>Старобачатского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территориального управления</w:t>
      </w:r>
      <w:r>
        <w:rPr>
          <w:color w:val="000000"/>
          <w:sz w:val="28"/>
        </w:rPr>
        <w:t>, тел. 8(38452) 45-1-33;</w:t>
      </w:r>
    </w:p>
    <w:p w14:paraId="08000000">
      <w:pPr>
        <w:pStyle w:val="Style_2"/>
        <w:widowControl w:val="0"/>
        <w:tabs>
          <w:tab w:leader="none" w:pos="0" w:val="left"/>
          <w:tab w:leader="none" w:pos="993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- Кемеровская область</w:t>
      </w:r>
      <w:r>
        <w:rPr>
          <w:color w:val="000000"/>
          <w:sz w:val="28"/>
        </w:rPr>
        <w:t xml:space="preserve"> - Кузбасс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Беловский</w:t>
      </w:r>
      <w:r>
        <w:rPr>
          <w:color w:val="000000"/>
          <w:sz w:val="28"/>
        </w:rPr>
        <w:t xml:space="preserve"> район, с. </w:t>
      </w:r>
      <w:r>
        <w:rPr>
          <w:color w:val="000000"/>
          <w:sz w:val="28"/>
        </w:rPr>
        <w:t>Старопестерево</w:t>
      </w:r>
      <w:r>
        <w:rPr>
          <w:color w:val="000000"/>
          <w:sz w:val="28"/>
        </w:rPr>
        <w:t xml:space="preserve">, ул. Центральная, д. 10, здание </w:t>
      </w:r>
      <w:r>
        <w:rPr>
          <w:color w:val="000000"/>
          <w:sz w:val="28"/>
        </w:rPr>
        <w:t>Старопестеревского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территориального управления</w:t>
      </w:r>
      <w:r>
        <w:rPr>
          <w:color w:val="000000"/>
          <w:sz w:val="28"/>
        </w:rPr>
        <w:t>, тел. 8(38452) 53-3-25;</w:t>
      </w:r>
    </w:p>
    <w:p w14:paraId="09000000">
      <w:pPr>
        <w:pStyle w:val="Style_2"/>
        <w:widowControl w:val="0"/>
        <w:tabs>
          <w:tab w:leader="none" w:pos="0" w:val="left"/>
          <w:tab w:leader="none" w:pos="993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Кемеровская область – Кузбасс,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Беловский</w:t>
      </w:r>
      <w:r>
        <w:rPr>
          <w:color w:val="000000"/>
          <w:sz w:val="28"/>
        </w:rPr>
        <w:t xml:space="preserve"> район, с. </w:t>
      </w:r>
      <w:r>
        <w:rPr>
          <w:color w:val="000000"/>
          <w:sz w:val="28"/>
        </w:rPr>
        <w:t>Евтино</w:t>
      </w:r>
      <w:r>
        <w:rPr>
          <w:color w:val="000000"/>
          <w:sz w:val="28"/>
        </w:rPr>
        <w:t xml:space="preserve">, ул. Советская, д. 13, здание </w:t>
      </w:r>
      <w:r>
        <w:rPr>
          <w:color w:val="000000"/>
          <w:sz w:val="28"/>
        </w:rPr>
        <w:t>Евтинского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территориального управления</w:t>
      </w:r>
      <w:r>
        <w:rPr>
          <w:color w:val="000000"/>
          <w:sz w:val="28"/>
        </w:rPr>
        <w:t>, тел. 8(38452) 51-1-85;</w:t>
      </w:r>
    </w:p>
    <w:p w14:paraId="0A000000">
      <w:pPr>
        <w:pStyle w:val="Style_2"/>
        <w:widowControl w:val="0"/>
        <w:tabs>
          <w:tab w:leader="none" w:pos="0" w:val="left"/>
          <w:tab w:leader="none" w:pos="993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- Кемеровская область</w:t>
      </w:r>
      <w:r>
        <w:rPr>
          <w:color w:val="000000"/>
          <w:sz w:val="28"/>
        </w:rPr>
        <w:t xml:space="preserve"> - Кузбасс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Беловский</w:t>
      </w:r>
      <w:r>
        <w:rPr>
          <w:color w:val="000000"/>
          <w:sz w:val="28"/>
        </w:rPr>
        <w:t xml:space="preserve"> район, с. </w:t>
      </w:r>
      <w:r>
        <w:rPr>
          <w:color w:val="000000"/>
          <w:sz w:val="28"/>
        </w:rPr>
        <w:t>Мохово</w:t>
      </w:r>
      <w:r>
        <w:rPr>
          <w:color w:val="000000"/>
          <w:sz w:val="28"/>
        </w:rPr>
        <w:t xml:space="preserve">, ул. Центральная, д. 1а, здание </w:t>
      </w:r>
      <w:r>
        <w:rPr>
          <w:color w:val="000000"/>
          <w:sz w:val="28"/>
        </w:rPr>
        <w:t>Моховского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территориального управления</w:t>
      </w:r>
      <w:r>
        <w:rPr>
          <w:color w:val="000000"/>
          <w:sz w:val="28"/>
        </w:rPr>
        <w:t>, тел. 8(38452) 53-1-44.</w:t>
      </w:r>
    </w:p>
    <w:p w14:paraId="0B000000">
      <w:pPr>
        <w:pStyle w:val="Style_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Действующие 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схемы теплоснабжения размещены на официальном сайте администрации </w:t>
      </w:r>
      <w:r>
        <w:rPr>
          <w:rFonts w:ascii="Times New Roman" w:hAnsi="Times New Roman"/>
          <w:sz w:val="28"/>
        </w:rPr>
        <w:t xml:space="preserve">Беловского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"https://www.belovorn.ru/about/upravleniya-i-organizatsii-administratsii-belovskogo-munitsipalnogo-rayona/upravlenie-zhizneobespecheniya-naselennykh-punktov/"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https://www.belovorn.ru/about/upravleniya-i-organizatsii-administratsii-belovskogo-munitsipalnogo-rayona/upravlenie-zhizneobespecheniya-naselennykh-punktov/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sectPr>
      <w:pgSz w:h="16838" w:orient="portrait" w:w="11906"/>
      <w:pgMar w:bottom="1134" w:footer="708" w:gutter="0" w:header="708" w:left="709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rmal (Web)"/>
    <w:basedOn w:val="Style_4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1"/>
    <w:link w:val="Style_3_ch"/>
    <w:rPr>
      <w:color w:val="0000FF"/>
      <w:u w:val="single"/>
    </w:rPr>
  </w:style>
  <w:style w:styleId="Style_3_ch" w:type="character">
    <w:name w:val="Hyperlink"/>
    <w:basedOn w:val="Style_11_ch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" w:type="paragraph">
    <w:name w:val="Standard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Standard"/>
    <w:link w:val="Style_2"/>
    <w:rPr>
      <w:rFonts w:ascii="Times New Roman" w:hAnsi="Times New Roman"/>
      <w:sz w:val="24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2026-06-10T02:42:01Z</dcterms:modified>
</cp:coreProperties>
</file>